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E1" w:rsidRDefault="000D5BE1" w:rsidP="000D5BE1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 xml:space="preserve">The </w:t>
      </w:r>
      <w:proofErr w:type="spellStart"/>
      <w:r>
        <w:rPr>
          <w:rFonts w:hint="eastAsia"/>
          <w:b/>
          <w:sz w:val="28"/>
        </w:rPr>
        <w:t>Beihang</w:t>
      </w:r>
      <w:proofErr w:type="spellEnd"/>
      <w:r>
        <w:rPr>
          <w:rFonts w:hint="eastAsia"/>
          <w:b/>
          <w:sz w:val="28"/>
        </w:rPr>
        <w:t>-York 2015 Summer School</w:t>
      </w:r>
    </w:p>
    <w:p w:rsidR="00795D04" w:rsidRDefault="00795D04" w:rsidP="000D5BE1">
      <w:pPr>
        <w:jc w:val="center"/>
        <w:rPr>
          <w:b/>
          <w:sz w:val="28"/>
        </w:rPr>
      </w:pPr>
    </w:p>
    <w:p w:rsidR="000D5BE1" w:rsidRPr="000D5BE1" w:rsidRDefault="000D5BE1" w:rsidP="000D5BE1">
      <w:pPr>
        <w:rPr>
          <w:b/>
          <w:i/>
        </w:rPr>
      </w:pPr>
      <w:r w:rsidRPr="000D5BE1">
        <w:rPr>
          <w:rFonts w:ascii="Calibri" w:eastAsia="宋体" w:hAnsi="Calibri" w:cs="Times New Roman"/>
          <w:b/>
          <w:i/>
        </w:rPr>
        <w:t>The Sino-Canadian Center for Social Sciences</w:t>
      </w:r>
    </w:p>
    <w:p w:rsidR="000D5BE1" w:rsidRDefault="000D5BE1" w:rsidP="000D5BE1">
      <w:pPr>
        <w:ind w:firstLineChars="200" w:firstLine="420"/>
      </w:pPr>
      <w:r w:rsidRPr="000D5BE1">
        <w:rPr>
          <w:rFonts w:ascii="Calibri" w:eastAsia="宋体" w:hAnsi="Calibri" w:cs="Times New Roman"/>
        </w:rPr>
        <w:t xml:space="preserve">The Sino-Canadian Center for Social Sciences (“the Center” hereafter), which was jointly established by </w:t>
      </w:r>
      <w:proofErr w:type="spellStart"/>
      <w:r w:rsidRPr="000D5BE1">
        <w:rPr>
          <w:rFonts w:ascii="Calibri" w:eastAsia="宋体" w:hAnsi="Calibri" w:cs="Times New Roman"/>
        </w:rPr>
        <w:t>Beihang</w:t>
      </w:r>
      <w:proofErr w:type="spellEnd"/>
      <w:r w:rsidRPr="000D5BE1">
        <w:rPr>
          <w:rFonts w:ascii="Calibri" w:eastAsia="宋体" w:hAnsi="Calibri" w:cs="Times New Roman"/>
        </w:rPr>
        <w:t xml:space="preserve"> University and York University in 2012, is a platform built on the basis of the existing framework of the collaboration between the two universities. </w:t>
      </w:r>
    </w:p>
    <w:p w:rsidR="000D5BE1" w:rsidRDefault="000D5BE1" w:rsidP="000D5BE1">
      <w:pPr>
        <w:ind w:firstLineChars="200" w:firstLine="420"/>
      </w:pPr>
      <w:r w:rsidRPr="000D5BE1">
        <w:rPr>
          <w:rFonts w:ascii="Calibri" w:eastAsia="宋体" w:hAnsi="Calibri" w:cs="Times New Roman"/>
        </w:rPr>
        <w:t>The Center aims at</w:t>
      </w:r>
      <w:r>
        <w:rPr>
          <w:rFonts w:hint="eastAsia"/>
        </w:rPr>
        <w:t>:</w:t>
      </w:r>
    </w:p>
    <w:p w:rsidR="000D5BE1" w:rsidRDefault="000D5BE1" w:rsidP="000D5BE1">
      <w:pPr>
        <w:ind w:leftChars="404" w:left="850" w:hangingChars="1" w:hanging="2"/>
      </w:pPr>
      <w:proofErr w:type="gramStart"/>
      <w:r w:rsidRPr="00FF11C6">
        <w:t xml:space="preserve">● </w:t>
      </w:r>
      <w:r>
        <w:rPr>
          <w:rFonts w:hint="eastAsia"/>
        </w:rPr>
        <w:t>P</w:t>
      </w:r>
      <w:r w:rsidRPr="000D5BE1">
        <w:rPr>
          <w:rFonts w:ascii="Calibri" w:eastAsia="宋体" w:hAnsi="Calibri" w:cs="Times New Roman"/>
        </w:rPr>
        <w:t xml:space="preserve">romoting all-round cooperation between </w:t>
      </w:r>
      <w:proofErr w:type="spellStart"/>
      <w:r w:rsidRPr="000D5BE1">
        <w:rPr>
          <w:rFonts w:ascii="Calibri" w:eastAsia="宋体" w:hAnsi="Calibri" w:cs="Times New Roman"/>
        </w:rPr>
        <w:t>Beihang</w:t>
      </w:r>
      <w:proofErr w:type="spellEnd"/>
      <w:r w:rsidRPr="000D5BE1">
        <w:rPr>
          <w:rFonts w:ascii="Calibri" w:eastAsia="宋体" w:hAnsi="Calibri" w:cs="Times New Roman"/>
        </w:rPr>
        <w:t xml:space="preserve"> University and York University in the humanities and social sciences</w:t>
      </w:r>
      <w:r>
        <w:rPr>
          <w:rFonts w:hint="eastAsia"/>
        </w:rPr>
        <w:t>.</w:t>
      </w:r>
      <w:proofErr w:type="gramEnd"/>
    </w:p>
    <w:p w:rsidR="000D5BE1" w:rsidRDefault="000D5BE1" w:rsidP="000D5BE1">
      <w:pPr>
        <w:ind w:leftChars="404" w:left="850" w:hangingChars="1" w:hanging="2"/>
      </w:pPr>
      <w:r w:rsidRPr="00FF11C6">
        <w:t xml:space="preserve">● </w:t>
      </w:r>
      <w:proofErr w:type="gramStart"/>
      <w:r>
        <w:rPr>
          <w:rFonts w:hint="eastAsia"/>
        </w:rPr>
        <w:t>E</w:t>
      </w:r>
      <w:r w:rsidRPr="000D5BE1">
        <w:rPr>
          <w:rFonts w:ascii="Calibri" w:eastAsia="宋体" w:hAnsi="Calibri" w:cs="Times New Roman"/>
        </w:rPr>
        <w:t>nhancing</w:t>
      </w:r>
      <w:proofErr w:type="gramEnd"/>
      <w:r w:rsidRPr="000D5BE1">
        <w:rPr>
          <w:rFonts w:ascii="Calibri" w:eastAsia="宋体" w:hAnsi="Calibri" w:cs="Times New Roman"/>
        </w:rPr>
        <w:t xml:space="preserve"> the international level of the humanities and social science disciplines of </w:t>
      </w:r>
      <w:proofErr w:type="spellStart"/>
      <w:r w:rsidRPr="000D5BE1">
        <w:rPr>
          <w:rFonts w:ascii="Calibri" w:eastAsia="宋体" w:hAnsi="Calibri" w:cs="Times New Roman"/>
        </w:rPr>
        <w:t>Beihang</w:t>
      </w:r>
      <w:proofErr w:type="spellEnd"/>
      <w:r w:rsidRPr="000D5BE1">
        <w:rPr>
          <w:rFonts w:ascii="Calibri" w:eastAsia="宋体" w:hAnsi="Calibri" w:cs="Times New Roman"/>
        </w:rPr>
        <w:t xml:space="preserve"> University</w:t>
      </w:r>
      <w:r>
        <w:rPr>
          <w:rFonts w:hint="eastAsia"/>
        </w:rPr>
        <w:t>.</w:t>
      </w:r>
    </w:p>
    <w:p w:rsidR="000D5BE1" w:rsidRDefault="000D5BE1" w:rsidP="000D5BE1">
      <w:pPr>
        <w:ind w:firstLineChars="200" w:firstLine="420"/>
        <w:rPr>
          <w:rFonts w:ascii="Calibri" w:eastAsia="宋体" w:hAnsi="Calibri" w:cs="Times New Roman"/>
        </w:rPr>
      </w:pPr>
      <w:r w:rsidRPr="000D5BE1">
        <w:rPr>
          <w:rFonts w:ascii="Calibri" w:eastAsia="宋体" w:hAnsi="Calibri" w:cs="Times New Roman"/>
        </w:rPr>
        <w:t>To promote student exchanges and joint training programs is one of the highest priority objectives of the Center.</w:t>
      </w:r>
    </w:p>
    <w:p w:rsidR="00795D04" w:rsidRDefault="00795D04" w:rsidP="000D5BE1">
      <w:pPr>
        <w:ind w:firstLineChars="200" w:firstLine="420"/>
      </w:pPr>
      <w:r>
        <w:rPr>
          <w:noProof/>
        </w:rPr>
        <w:drawing>
          <wp:inline distT="0" distB="0" distL="0" distR="0" wp14:anchorId="4F5CDE78" wp14:editId="38CF8E77">
            <wp:extent cx="1606550" cy="16065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北航校徽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777" cy="1605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宋体" w:hAnsi="Calibri" w:cs="Times New Roman" w:hint="eastAsia"/>
          <w:noProof/>
        </w:rPr>
        <w:t xml:space="preserve">                    </w:t>
      </w:r>
      <w:r>
        <w:rPr>
          <w:rFonts w:ascii="Calibri" w:eastAsia="宋体" w:hAnsi="Calibri" w:cs="Times New Roman" w:hint="eastAsia"/>
          <w:noProof/>
        </w:rPr>
        <w:drawing>
          <wp:inline distT="0" distB="0" distL="0" distR="0" wp14:anchorId="7080311A" wp14:editId="00E8B4F9">
            <wp:extent cx="1781192" cy="156148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约克大学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92" cy="156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BE1" w:rsidRPr="000D5BE1" w:rsidRDefault="000D5BE1" w:rsidP="000D5BE1">
      <w:pPr>
        <w:rPr>
          <w:b/>
          <w:i/>
        </w:rPr>
      </w:pPr>
      <w:proofErr w:type="spellStart"/>
      <w:r w:rsidRPr="000D5BE1">
        <w:rPr>
          <w:rFonts w:hint="eastAsia"/>
          <w:b/>
          <w:i/>
        </w:rPr>
        <w:t>Beihang</w:t>
      </w:r>
      <w:proofErr w:type="spellEnd"/>
      <w:r w:rsidRPr="000D5BE1">
        <w:rPr>
          <w:rFonts w:ascii="Calibri" w:eastAsia="宋体" w:hAnsi="Calibri" w:cs="Times New Roman"/>
          <w:b/>
          <w:i/>
        </w:rPr>
        <w:t>-</w:t>
      </w:r>
      <w:r w:rsidRPr="000D5BE1">
        <w:rPr>
          <w:rFonts w:hint="eastAsia"/>
          <w:b/>
          <w:i/>
        </w:rPr>
        <w:t>York</w:t>
      </w:r>
      <w:r w:rsidRPr="000D5BE1">
        <w:rPr>
          <w:rFonts w:ascii="Calibri" w:eastAsia="宋体" w:hAnsi="Calibri" w:cs="Times New Roman"/>
          <w:b/>
          <w:i/>
        </w:rPr>
        <w:t xml:space="preserve"> Summer School</w:t>
      </w:r>
    </w:p>
    <w:p w:rsidR="000D5BE1" w:rsidRDefault="000D5BE1" w:rsidP="000D5BE1">
      <w:pPr>
        <w:ind w:firstLineChars="200" w:firstLine="420"/>
      </w:pPr>
      <w:proofErr w:type="spellStart"/>
      <w:r w:rsidRPr="000D5BE1">
        <w:rPr>
          <w:rFonts w:hint="eastAsia"/>
        </w:rPr>
        <w:t>Beihang</w:t>
      </w:r>
      <w:proofErr w:type="spellEnd"/>
      <w:r w:rsidRPr="000D5BE1">
        <w:rPr>
          <w:rFonts w:ascii="Calibri" w:eastAsia="宋体" w:hAnsi="Calibri" w:cs="Times New Roman"/>
        </w:rPr>
        <w:t>-</w:t>
      </w:r>
      <w:r w:rsidRPr="000D5BE1">
        <w:rPr>
          <w:rFonts w:hint="eastAsia"/>
        </w:rPr>
        <w:t>York</w:t>
      </w:r>
      <w:r w:rsidRPr="000D5BE1">
        <w:rPr>
          <w:rFonts w:ascii="Calibri" w:eastAsia="宋体" w:hAnsi="Calibri" w:cs="Times New Roman"/>
        </w:rPr>
        <w:t xml:space="preserve"> Summer School is one of the substantial cooperative programs of the Center, </w:t>
      </w:r>
      <w:r w:rsidRPr="000D5BE1">
        <w:rPr>
          <w:rFonts w:hint="eastAsia"/>
        </w:rPr>
        <w:t>from</w:t>
      </w:r>
      <w:r w:rsidRPr="000D5BE1">
        <w:rPr>
          <w:rFonts w:ascii="Calibri" w:eastAsia="宋体" w:hAnsi="Calibri" w:cs="Times New Roman"/>
        </w:rPr>
        <w:t xml:space="preserve"> </w:t>
      </w:r>
      <w:r w:rsidRPr="000D5BE1">
        <w:rPr>
          <w:rFonts w:hint="eastAsia"/>
        </w:rPr>
        <w:t>the first session in 2013</w:t>
      </w:r>
      <w:r w:rsidRPr="000D5BE1">
        <w:rPr>
          <w:rFonts w:ascii="Calibri" w:eastAsia="宋体" w:hAnsi="Calibri" w:cs="Times New Roman"/>
        </w:rPr>
        <w:t xml:space="preserve">, the summer school will be held annually with York University and </w:t>
      </w:r>
      <w:proofErr w:type="spellStart"/>
      <w:r w:rsidRPr="000D5BE1">
        <w:rPr>
          <w:rFonts w:ascii="Calibri" w:eastAsia="宋体" w:hAnsi="Calibri" w:cs="Times New Roman"/>
        </w:rPr>
        <w:t>Beihang</w:t>
      </w:r>
      <w:proofErr w:type="spellEnd"/>
      <w:r w:rsidRPr="000D5BE1">
        <w:rPr>
          <w:rFonts w:ascii="Calibri" w:eastAsia="宋体" w:hAnsi="Calibri" w:cs="Times New Roman"/>
        </w:rPr>
        <w:t xml:space="preserve"> University hosting in turn.</w:t>
      </w:r>
    </w:p>
    <w:p w:rsidR="000D5BE1" w:rsidRDefault="000D5BE1" w:rsidP="000D5BE1">
      <w:pPr>
        <w:ind w:firstLineChars="200" w:firstLine="420"/>
      </w:pPr>
      <w:r>
        <w:t>I</w:t>
      </w:r>
      <w:r>
        <w:rPr>
          <w:rFonts w:hint="eastAsia"/>
        </w:rPr>
        <w:t>n the summer of this year, the third session of the Summer School will be held in York University, Canada.</w:t>
      </w:r>
    </w:p>
    <w:p w:rsidR="000D5BE1" w:rsidRPr="000D5BE1" w:rsidRDefault="000D5BE1" w:rsidP="000D5BE1">
      <w:pPr>
        <w:ind w:firstLineChars="200" w:firstLine="420"/>
      </w:pPr>
    </w:p>
    <w:p w:rsidR="00855276" w:rsidRPr="008A1A14" w:rsidRDefault="008A1A14" w:rsidP="008A1A14">
      <w:pPr>
        <w:jc w:val="center"/>
        <w:rPr>
          <w:b/>
          <w:sz w:val="28"/>
        </w:rPr>
      </w:pPr>
      <w:r w:rsidRPr="008A1A14">
        <w:rPr>
          <w:b/>
          <w:sz w:val="28"/>
        </w:rPr>
        <w:t>York</w:t>
      </w:r>
      <w:r w:rsidRPr="008A1A14">
        <w:rPr>
          <w:rFonts w:hint="eastAsia"/>
          <w:b/>
          <w:sz w:val="28"/>
        </w:rPr>
        <w:t xml:space="preserve"> University</w:t>
      </w:r>
    </w:p>
    <w:p w:rsidR="001110E6" w:rsidRPr="001110E6" w:rsidRDefault="001110E6" w:rsidP="001110E6">
      <w:pPr>
        <w:rPr>
          <w:b/>
          <w:i/>
          <w:szCs w:val="21"/>
        </w:rPr>
      </w:pPr>
      <w:r w:rsidRPr="001110E6">
        <w:rPr>
          <w:rFonts w:hint="eastAsia"/>
          <w:b/>
          <w:i/>
          <w:szCs w:val="21"/>
        </w:rPr>
        <w:t>The University</w:t>
      </w:r>
    </w:p>
    <w:p w:rsidR="008A1A14" w:rsidRPr="00EA61C1" w:rsidRDefault="008A1A14" w:rsidP="008A1A14">
      <w:pPr>
        <w:ind w:firstLineChars="200" w:firstLine="420"/>
        <w:rPr>
          <w:szCs w:val="21"/>
        </w:rPr>
      </w:pPr>
      <w:r w:rsidRPr="00EA61C1">
        <w:rPr>
          <w:rFonts w:ascii="Calibri" w:eastAsia="宋体" w:hAnsi="Calibri" w:cs="Times New Roman"/>
          <w:szCs w:val="21"/>
        </w:rPr>
        <w:t>York University is worldly recognized as of leadership in disciplines as literature, business, environmental s</w:t>
      </w:r>
      <w:r w:rsidRPr="00EA61C1">
        <w:rPr>
          <w:szCs w:val="21"/>
        </w:rPr>
        <w:t>tudies, education and fine arts.</w:t>
      </w:r>
    </w:p>
    <w:p w:rsidR="008A1A14" w:rsidRPr="00EA61C1" w:rsidRDefault="008A1A14" w:rsidP="008A1A14">
      <w:pPr>
        <w:ind w:firstLineChars="200" w:firstLine="420"/>
        <w:rPr>
          <w:szCs w:val="21"/>
        </w:rPr>
      </w:pPr>
      <w:r w:rsidRPr="00EA61C1">
        <w:rPr>
          <w:rFonts w:ascii="Calibri" w:eastAsia="宋体" w:hAnsi="Calibri" w:cs="Times New Roman"/>
          <w:szCs w:val="21"/>
        </w:rPr>
        <w:t xml:space="preserve">11 faculties </w:t>
      </w:r>
      <w:r w:rsidRPr="00EA61C1">
        <w:rPr>
          <w:szCs w:val="21"/>
        </w:rPr>
        <w:t xml:space="preserve">&amp; schools </w:t>
      </w:r>
      <w:r w:rsidRPr="00EA61C1">
        <w:rPr>
          <w:rFonts w:ascii="Calibri" w:eastAsia="宋体" w:hAnsi="Calibri" w:cs="Times New Roman"/>
          <w:szCs w:val="21"/>
        </w:rPr>
        <w:t xml:space="preserve">in York University: </w:t>
      </w:r>
    </w:p>
    <w:p w:rsidR="008A1A14" w:rsidRPr="00EA61C1" w:rsidRDefault="00EA61C1" w:rsidP="008A1A14">
      <w:pPr>
        <w:ind w:firstLineChars="400" w:firstLine="840"/>
        <w:rPr>
          <w:szCs w:val="21"/>
        </w:rPr>
      </w:pPr>
      <w:r w:rsidRPr="00FF11C6">
        <w:t xml:space="preserve">● </w:t>
      </w:r>
      <w:r w:rsidR="008A1A14" w:rsidRPr="00EA61C1">
        <w:rPr>
          <w:rFonts w:ascii="Calibri" w:eastAsia="宋体" w:hAnsi="Calibri" w:cs="Times New Roman"/>
          <w:szCs w:val="21"/>
        </w:rPr>
        <w:t>Faculty of Education</w:t>
      </w:r>
    </w:p>
    <w:p w:rsidR="008A1A14" w:rsidRPr="00EA61C1" w:rsidRDefault="00EA61C1" w:rsidP="008A1A14">
      <w:pPr>
        <w:ind w:firstLineChars="400" w:firstLine="840"/>
        <w:rPr>
          <w:szCs w:val="21"/>
        </w:rPr>
      </w:pPr>
      <w:r w:rsidRPr="00FF11C6">
        <w:t xml:space="preserve">● </w:t>
      </w:r>
      <w:r w:rsidR="008A1A14" w:rsidRPr="00EA61C1">
        <w:rPr>
          <w:rFonts w:ascii="Calibri" w:eastAsia="宋体" w:hAnsi="Calibri" w:cs="Times New Roman"/>
          <w:szCs w:val="21"/>
        </w:rPr>
        <w:t>Faculty of Environmental Studies</w:t>
      </w:r>
    </w:p>
    <w:p w:rsidR="00DE67CB" w:rsidRPr="00EA61C1" w:rsidRDefault="00EA61C1" w:rsidP="008A1A14">
      <w:pPr>
        <w:ind w:firstLineChars="400" w:firstLine="840"/>
        <w:rPr>
          <w:szCs w:val="21"/>
        </w:rPr>
      </w:pPr>
      <w:r w:rsidRPr="00FF11C6">
        <w:t xml:space="preserve">● </w:t>
      </w:r>
      <w:r w:rsidR="008A1A14" w:rsidRPr="00EA61C1">
        <w:rPr>
          <w:rFonts w:ascii="Calibri" w:eastAsia="宋体" w:hAnsi="Calibri" w:cs="Times New Roman"/>
          <w:szCs w:val="21"/>
        </w:rPr>
        <w:t>Faculty of Fine Arts</w:t>
      </w:r>
    </w:p>
    <w:p w:rsidR="00DE67CB" w:rsidRPr="00EA61C1" w:rsidRDefault="00EA61C1" w:rsidP="008A1A14">
      <w:pPr>
        <w:ind w:firstLineChars="400" w:firstLine="840"/>
        <w:rPr>
          <w:szCs w:val="21"/>
        </w:rPr>
      </w:pPr>
      <w:r w:rsidRPr="00FF11C6">
        <w:t xml:space="preserve">● </w:t>
      </w:r>
      <w:proofErr w:type="spellStart"/>
      <w:r w:rsidR="008A1A14" w:rsidRPr="00EA61C1">
        <w:rPr>
          <w:rFonts w:ascii="Calibri" w:eastAsia="宋体" w:hAnsi="Calibri" w:cs="Times New Roman"/>
          <w:szCs w:val="21"/>
        </w:rPr>
        <w:t>Glendon</w:t>
      </w:r>
      <w:proofErr w:type="spellEnd"/>
    </w:p>
    <w:p w:rsidR="008A1A14" w:rsidRPr="00EA61C1" w:rsidRDefault="00EA61C1" w:rsidP="008A1A14">
      <w:pPr>
        <w:ind w:firstLineChars="400" w:firstLine="840"/>
        <w:rPr>
          <w:szCs w:val="21"/>
        </w:rPr>
      </w:pPr>
      <w:r w:rsidRPr="00FF11C6">
        <w:t xml:space="preserve">● </w:t>
      </w:r>
      <w:r w:rsidR="008A1A14" w:rsidRPr="00EA61C1">
        <w:rPr>
          <w:rFonts w:ascii="Calibri" w:eastAsia="宋体" w:hAnsi="Calibri" w:cs="Times New Roman"/>
          <w:szCs w:val="21"/>
        </w:rPr>
        <w:t>Faculty of Graduate Studies</w:t>
      </w:r>
    </w:p>
    <w:p w:rsidR="008A1A14" w:rsidRPr="00EA61C1" w:rsidRDefault="00EA61C1" w:rsidP="008A1A14">
      <w:pPr>
        <w:ind w:firstLineChars="400" w:firstLine="840"/>
        <w:rPr>
          <w:szCs w:val="21"/>
        </w:rPr>
      </w:pPr>
      <w:r w:rsidRPr="00FF11C6">
        <w:t xml:space="preserve">● </w:t>
      </w:r>
      <w:r w:rsidR="008A1A14" w:rsidRPr="00EA61C1">
        <w:rPr>
          <w:rFonts w:ascii="Calibri" w:eastAsia="宋体" w:hAnsi="Calibri" w:cs="Times New Roman"/>
          <w:szCs w:val="21"/>
        </w:rPr>
        <w:t>Faculty of Health</w:t>
      </w:r>
    </w:p>
    <w:p w:rsidR="008A1A14" w:rsidRPr="00EA61C1" w:rsidRDefault="00EA61C1" w:rsidP="008A1A14">
      <w:pPr>
        <w:ind w:firstLineChars="400" w:firstLine="840"/>
        <w:rPr>
          <w:szCs w:val="21"/>
        </w:rPr>
      </w:pPr>
      <w:r w:rsidRPr="00FF11C6">
        <w:t xml:space="preserve">● </w:t>
      </w:r>
      <w:proofErr w:type="spellStart"/>
      <w:r w:rsidR="008A1A14" w:rsidRPr="00EA61C1">
        <w:rPr>
          <w:rFonts w:ascii="Calibri" w:eastAsia="宋体" w:hAnsi="Calibri" w:cs="Times New Roman"/>
          <w:szCs w:val="21"/>
        </w:rPr>
        <w:t>Lassonde</w:t>
      </w:r>
      <w:proofErr w:type="spellEnd"/>
      <w:r w:rsidR="008A1A14" w:rsidRPr="00EA61C1">
        <w:rPr>
          <w:rFonts w:ascii="Calibri" w:eastAsia="宋体" w:hAnsi="Calibri" w:cs="Times New Roman"/>
          <w:szCs w:val="21"/>
        </w:rPr>
        <w:t xml:space="preserve"> School of Engineering</w:t>
      </w:r>
    </w:p>
    <w:p w:rsidR="008A1A14" w:rsidRPr="00EA61C1" w:rsidRDefault="00EA61C1" w:rsidP="008A1A14">
      <w:pPr>
        <w:ind w:firstLineChars="400" w:firstLine="840"/>
        <w:rPr>
          <w:szCs w:val="21"/>
        </w:rPr>
      </w:pPr>
      <w:r w:rsidRPr="00FF11C6">
        <w:lastRenderedPageBreak/>
        <w:t xml:space="preserve">● </w:t>
      </w:r>
      <w:r w:rsidR="008A1A14" w:rsidRPr="00EA61C1">
        <w:rPr>
          <w:rFonts w:ascii="Calibri" w:eastAsia="宋体" w:hAnsi="Calibri" w:cs="Times New Roman"/>
          <w:szCs w:val="21"/>
        </w:rPr>
        <w:t>Faculty of Liberal Arts &amp; Professional Studies</w:t>
      </w:r>
    </w:p>
    <w:p w:rsidR="008A1A14" w:rsidRPr="00EA61C1" w:rsidRDefault="00EA61C1" w:rsidP="008A1A14">
      <w:pPr>
        <w:ind w:firstLineChars="400" w:firstLine="840"/>
        <w:rPr>
          <w:szCs w:val="21"/>
        </w:rPr>
      </w:pPr>
      <w:r w:rsidRPr="00FF11C6">
        <w:t xml:space="preserve">● </w:t>
      </w:r>
      <w:proofErr w:type="spellStart"/>
      <w:r w:rsidR="008A1A14" w:rsidRPr="00EA61C1">
        <w:rPr>
          <w:rFonts w:ascii="Calibri" w:eastAsia="宋体" w:hAnsi="Calibri" w:cs="Times New Roman"/>
          <w:szCs w:val="21"/>
        </w:rPr>
        <w:t>Osgoode</w:t>
      </w:r>
      <w:proofErr w:type="spellEnd"/>
      <w:r w:rsidR="008A1A14" w:rsidRPr="00EA61C1">
        <w:rPr>
          <w:rFonts w:ascii="Calibri" w:eastAsia="宋体" w:hAnsi="Calibri" w:cs="Times New Roman"/>
          <w:szCs w:val="21"/>
        </w:rPr>
        <w:t xml:space="preserve"> Hall Law School</w:t>
      </w:r>
    </w:p>
    <w:p w:rsidR="008A1A14" w:rsidRPr="00EA61C1" w:rsidRDefault="00EA61C1" w:rsidP="008A1A14">
      <w:pPr>
        <w:ind w:firstLineChars="400" w:firstLine="840"/>
        <w:rPr>
          <w:szCs w:val="21"/>
        </w:rPr>
      </w:pPr>
      <w:r w:rsidRPr="00FF11C6">
        <w:t xml:space="preserve">● </w:t>
      </w:r>
      <w:proofErr w:type="spellStart"/>
      <w:r w:rsidR="008A1A14" w:rsidRPr="00EA61C1">
        <w:rPr>
          <w:rFonts w:ascii="Calibri" w:eastAsia="宋体" w:hAnsi="Calibri" w:cs="Times New Roman"/>
          <w:szCs w:val="21"/>
        </w:rPr>
        <w:t>Schulich</w:t>
      </w:r>
      <w:proofErr w:type="spellEnd"/>
      <w:r w:rsidR="008A1A14" w:rsidRPr="00EA61C1">
        <w:rPr>
          <w:rFonts w:ascii="Calibri" w:eastAsia="宋体" w:hAnsi="Calibri" w:cs="Times New Roman"/>
          <w:szCs w:val="21"/>
        </w:rPr>
        <w:t xml:space="preserve"> School of Business</w:t>
      </w:r>
    </w:p>
    <w:p w:rsidR="00795D04" w:rsidRDefault="00EA61C1" w:rsidP="00795D04">
      <w:pPr>
        <w:ind w:firstLineChars="400" w:firstLine="840"/>
        <w:rPr>
          <w:rFonts w:ascii="Calibri" w:eastAsia="宋体" w:hAnsi="Calibri" w:cs="Times New Roman"/>
          <w:szCs w:val="21"/>
        </w:rPr>
      </w:pPr>
      <w:r w:rsidRPr="00FF11C6">
        <w:t xml:space="preserve">● </w:t>
      </w:r>
      <w:r w:rsidR="008A1A14" w:rsidRPr="00EA61C1">
        <w:rPr>
          <w:rFonts w:ascii="Calibri" w:eastAsia="宋体" w:hAnsi="Calibri" w:cs="Times New Roman"/>
          <w:szCs w:val="21"/>
        </w:rPr>
        <w:t>Faculty of Science</w:t>
      </w:r>
    </w:p>
    <w:p w:rsidR="00795D04" w:rsidRPr="00EA61C1" w:rsidRDefault="00795D04" w:rsidP="00795D04">
      <w:pPr>
        <w:ind w:firstLineChars="200" w:firstLine="420"/>
      </w:pPr>
      <w:r w:rsidRPr="00EA61C1">
        <w:rPr>
          <w:szCs w:val="21"/>
        </w:rPr>
        <w:t>S</w:t>
      </w:r>
      <w:r w:rsidRPr="00EA61C1">
        <w:rPr>
          <w:rFonts w:ascii="Calibri" w:eastAsia="宋体" w:hAnsi="Calibri" w:cs="Times New Roman"/>
          <w:szCs w:val="21"/>
        </w:rPr>
        <w:t xml:space="preserve">ome faculties and Schools of York University are in a leading position in Canada. For example, </w:t>
      </w:r>
      <w:proofErr w:type="spellStart"/>
      <w:r w:rsidRPr="00EA61C1">
        <w:rPr>
          <w:rFonts w:ascii="Calibri" w:eastAsia="宋体" w:hAnsi="Calibri" w:cs="Times New Roman"/>
          <w:szCs w:val="21"/>
        </w:rPr>
        <w:t>Schulich</w:t>
      </w:r>
      <w:proofErr w:type="spellEnd"/>
      <w:r w:rsidRPr="00EA61C1">
        <w:rPr>
          <w:rFonts w:ascii="Calibri" w:eastAsia="宋体" w:hAnsi="Calibri" w:cs="Times New Roman"/>
          <w:szCs w:val="21"/>
        </w:rPr>
        <w:t xml:space="preserve"> School of Business is the No. 1 business school in Canada, and </w:t>
      </w:r>
      <w:proofErr w:type="spellStart"/>
      <w:r w:rsidRPr="00EA61C1">
        <w:rPr>
          <w:rFonts w:ascii="Calibri" w:eastAsia="宋体" w:hAnsi="Calibri" w:cs="Times New Roman"/>
          <w:szCs w:val="21"/>
        </w:rPr>
        <w:t>Osgoode</w:t>
      </w:r>
      <w:proofErr w:type="spellEnd"/>
      <w:r w:rsidRPr="00EA61C1">
        <w:rPr>
          <w:rFonts w:ascii="Calibri" w:eastAsia="宋体" w:hAnsi="Calibri" w:cs="Times New Roman"/>
          <w:szCs w:val="21"/>
        </w:rPr>
        <w:t xml:space="preserve"> Hall Law School is one of Canada’s top law schools.</w:t>
      </w:r>
    </w:p>
    <w:p w:rsidR="00795D04" w:rsidRPr="00795D04" w:rsidRDefault="00795D04" w:rsidP="00795D04">
      <w:pPr>
        <w:rPr>
          <w:rFonts w:ascii="Calibri" w:eastAsia="宋体" w:hAnsi="Calibri" w:cs="Times New Roman"/>
          <w:szCs w:val="21"/>
        </w:rPr>
      </w:pPr>
    </w:p>
    <w:p w:rsidR="008A1A14" w:rsidRPr="001110E6" w:rsidRDefault="001110E6">
      <w:pPr>
        <w:rPr>
          <w:b/>
          <w:i/>
        </w:rPr>
      </w:pPr>
      <w:r w:rsidRPr="001110E6">
        <w:rPr>
          <w:rFonts w:hint="eastAsia"/>
          <w:b/>
          <w:i/>
        </w:rPr>
        <w:t>The Campus</w:t>
      </w:r>
    </w:p>
    <w:p w:rsidR="001110E6" w:rsidRPr="001110E6" w:rsidRDefault="001110E6" w:rsidP="001110E6">
      <w:pPr>
        <w:ind w:firstLineChars="200" w:firstLine="420"/>
        <w:rPr>
          <w:szCs w:val="21"/>
        </w:rPr>
      </w:pPr>
      <w:r w:rsidRPr="001110E6">
        <w:rPr>
          <w:szCs w:val="21"/>
        </w:rPr>
        <w:t>T</w:t>
      </w:r>
      <w:r w:rsidRPr="001110E6">
        <w:rPr>
          <w:rFonts w:hint="eastAsia"/>
          <w:szCs w:val="21"/>
        </w:rPr>
        <w:t xml:space="preserve">here are </w:t>
      </w:r>
      <w:r w:rsidRPr="001110E6">
        <w:rPr>
          <w:rFonts w:ascii="Calibri" w:eastAsia="宋体" w:hAnsi="Calibri" w:cs="Times New Roman"/>
          <w:szCs w:val="21"/>
        </w:rPr>
        <w:t xml:space="preserve">two campus of York located in the heart of the Greater Toronto Area (GTA). One is </w:t>
      </w:r>
      <w:proofErr w:type="spellStart"/>
      <w:r w:rsidRPr="001110E6">
        <w:rPr>
          <w:rFonts w:ascii="Calibri" w:eastAsia="宋体" w:hAnsi="Calibri" w:cs="Times New Roman"/>
          <w:szCs w:val="21"/>
        </w:rPr>
        <w:t>Keele</w:t>
      </w:r>
      <w:proofErr w:type="spellEnd"/>
      <w:r w:rsidRPr="001110E6">
        <w:rPr>
          <w:rFonts w:ascii="Calibri" w:eastAsia="宋体" w:hAnsi="Calibri" w:cs="Times New Roman"/>
          <w:szCs w:val="21"/>
        </w:rPr>
        <w:t xml:space="preserve"> Campus</w:t>
      </w:r>
      <w:r w:rsidR="00D34F1C">
        <w:rPr>
          <w:rFonts w:hint="eastAsia"/>
          <w:szCs w:val="21"/>
        </w:rPr>
        <w:t xml:space="preserve"> (where we will be </w:t>
      </w:r>
      <w:r w:rsidR="00D34F1C">
        <w:rPr>
          <w:szCs w:val="21"/>
        </w:rPr>
        <w:t>accommodated</w:t>
      </w:r>
      <w:r w:rsidR="00D34F1C">
        <w:rPr>
          <w:rFonts w:hint="eastAsia"/>
          <w:szCs w:val="21"/>
        </w:rPr>
        <w:t>)</w:t>
      </w:r>
      <w:r w:rsidRPr="001110E6">
        <w:rPr>
          <w:rFonts w:ascii="Calibri" w:eastAsia="宋体" w:hAnsi="Calibri" w:cs="Times New Roman"/>
          <w:szCs w:val="21"/>
        </w:rPr>
        <w:t xml:space="preserve">, the main campus of York University, which is also the campus we stayed in; the other is </w:t>
      </w:r>
      <w:proofErr w:type="spellStart"/>
      <w:r w:rsidRPr="001110E6">
        <w:rPr>
          <w:rFonts w:ascii="Calibri" w:eastAsia="宋体" w:hAnsi="Calibri" w:cs="Times New Roman"/>
          <w:szCs w:val="21"/>
        </w:rPr>
        <w:t>Glendon</w:t>
      </w:r>
      <w:proofErr w:type="spellEnd"/>
      <w:r w:rsidRPr="001110E6">
        <w:rPr>
          <w:rFonts w:ascii="Calibri" w:eastAsia="宋体" w:hAnsi="Calibri" w:cs="Times New Roman"/>
          <w:szCs w:val="21"/>
        </w:rPr>
        <w:t xml:space="preserve"> Campus, where French is mainly spoken. </w:t>
      </w:r>
    </w:p>
    <w:p w:rsidR="001110E6" w:rsidRDefault="001110E6" w:rsidP="001110E6">
      <w:pPr>
        <w:ind w:firstLineChars="200" w:firstLine="420"/>
        <w:rPr>
          <w:szCs w:val="21"/>
        </w:rPr>
      </w:pPr>
      <w:proofErr w:type="spellStart"/>
      <w:r w:rsidRPr="001110E6">
        <w:rPr>
          <w:rFonts w:ascii="Calibri" w:eastAsia="宋体" w:hAnsi="Calibri" w:cs="Times New Roman"/>
          <w:szCs w:val="21"/>
        </w:rPr>
        <w:t>Keele</w:t>
      </w:r>
      <w:proofErr w:type="spellEnd"/>
      <w:r w:rsidRPr="001110E6">
        <w:rPr>
          <w:rFonts w:ascii="Calibri" w:eastAsia="宋体" w:hAnsi="Calibri" w:cs="Times New Roman"/>
          <w:szCs w:val="21"/>
        </w:rPr>
        <w:t xml:space="preserve"> is </w:t>
      </w:r>
      <w:r>
        <w:rPr>
          <w:rFonts w:hint="eastAsia"/>
          <w:szCs w:val="21"/>
        </w:rPr>
        <w:t>one of the largest university campuses in Canada</w:t>
      </w:r>
      <w:r w:rsidR="00D34F1C">
        <w:rPr>
          <w:rFonts w:hint="eastAsia"/>
          <w:szCs w:val="21"/>
        </w:rPr>
        <w:t xml:space="preserve"> (</w:t>
      </w:r>
      <w:r w:rsidR="00D34F1C" w:rsidRPr="001110E6">
        <w:rPr>
          <w:rFonts w:ascii="Calibri" w:eastAsia="宋体" w:hAnsi="Calibri" w:cs="Times New Roman"/>
          <w:szCs w:val="21"/>
        </w:rPr>
        <w:t>large as 457 acres</w:t>
      </w:r>
      <w:r w:rsidR="00D34F1C">
        <w:rPr>
          <w:rFonts w:hint="eastAsia"/>
          <w:szCs w:val="21"/>
        </w:rPr>
        <w:t>)</w:t>
      </w:r>
      <w:r>
        <w:rPr>
          <w:rFonts w:hint="eastAsia"/>
          <w:szCs w:val="21"/>
        </w:rPr>
        <w:t xml:space="preserve">. </w:t>
      </w:r>
      <w:r w:rsidR="00D34F1C">
        <w:rPr>
          <w:rFonts w:hint="eastAsia"/>
          <w:szCs w:val="21"/>
        </w:rPr>
        <w:t>It</w:t>
      </w:r>
      <w:r>
        <w:rPr>
          <w:rFonts w:hint="eastAsia"/>
          <w:szCs w:val="21"/>
        </w:rPr>
        <w:t xml:space="preserve"> </w:t>
      </w:r>
      <w:r w:rsidRPr="001110E6">
        <w:rPr>
          <w:rFonts w:ascii="Calibri" w:eastAsia="宋体" w:hAnsi="Calibri" w:cs="Times New Roman"/>
          <w:szCs w:val="21"/>
        </w:rPr>
        <w:t xml:space="preserve">has beautiful scenery close to </w:t>
      </w:r>
      <w:proofErr w:type="gramStart"/>
      <w:r w:rsidRPr="001110E6">
        <w:rPr>
          <w:rFonts w:ascii="Calibri" w:eastAsia="宋体" w:hAnsi="Calibri" w:cs="Times New Roman"/>
          <w:szCs w:val="21"/>
        </w:rPr>
        <w:t>nature</w:t>
      </w:r>
      <w:r>
        <w:rPr>
          <w:rFonts w:hint="eastAsia"/>
          <w:szCs w:val="21"/>
        </w:rPr>
        <w:t>,</w:t>
      </w:r>
      <w:proofErr w:type="gramEnd"/>
      <w:r w:rsidRPr="001110E6">
        <w:rPr>
          <w:rFonts w:ascii="Baskerville Old Face" w:hAnsi="Baskerville Old Face"/>
        </w:rPr>
        <w:t xml:space="preserve"> </w:t>
      </w:r>
      <w:r w:rsidRPr="001110E6">
        <w:rPr>
          <w:rFonts w:hint="eastAsia"/>
          <w:szCs w:val="21"/>
        </w:rPr>
        <w:t>w</w:t>
      </w:r>
      <w:r w:rsidRPr="001110E6">
        <w:rPr>
          <w:rFonts w:ascii="Calibri" w:eastAsia="宋体" w:hAnsi="Calibri" w:cs="Times New Roman"/>
          <w:szCs w:val="21"/>
        </w:rPr>
        <w:t xml:space="preserve">alking </w:t>
      </w:r>
      <w:r w:rsidR="00D34F1C">
        <w:rPr>
          <w:rFonts w:hint="eastAsia"/>
          <w:szCs w:val="21"/>
        </w:rPr>
        <w:t>around</w:t>
      </w:r>
      <w:r w:rsidRPr="001110E6">
        <w:rPr>
          <w:rFonts w:hint="eastAsia"/>
          <w:szCs w:val="21"/>
        </w:rPr>
        <w:t xml:space="preserve"> the campus you</w:t>
      </w:r>
      <w:r w:rsidRPr="001110E6">
        <w:rPr>
          <w:rFonts w:ascii="Calibri" w:eastAsia="宋体" w:hAnsi="Calibri" w:cs="Times New Roman"/>
          <w:szCs w:val="21"/>
        </w:rPr>
        <w:t xml:space="preserve"> </w:t>
      </w:r>
      <w:r w:rsidRPr="001110E6">
        <w:rPr>
          <w:rFonts w:hint="eastAsia"/>
          <w:szCs w:val="21"/>
        </w:rPr>
        <w:t xml:space="preserve">can see </w:t>
      </w:r>
      <w:r w:rsidRPr="001110E6">
        <w:rPr>
          <w:rFonts w:ascii="Calibri" w:eastAsia="宋体" w:hAnsi="Calibri" w:cs="Times New Roman"/>
          <w:szCs w:val="21"/>
        </w:rPr>
        <w:t>gooses, squirrels and even raccoons</w:t>
      </w:r>
      <w:r w:rsidRPr="001110E6">
        <w:rPr>
          <w:rFonts w:hint="eastAsia"/>
          <w:szCs w:val="21"/>
        </w:rPr>
        <w:t>.</w:t>
      </w:r>
    </w:p>
    <w:p w:rsidR="001110E6" w:rsidRDefault="00D34F1C" w:rsidP="001110E6">
      <w:pPr>
        <w:ind w:firstLineChars="200" w:firstLine="420"/>
        <w:rPr>
          <w:szCs w:val="21"/>
        </w:rPr>
      </w:pPr>
      <w:r w:rsidRPr="00D34F1C">
        <w:rPr>
          <w:rFonts w:ascii="Calibri" w:eastAsia="宋体" w:hAnsi="Calibri" w:cs="Times New Roman"/>
          <w:szCs w:val="21"/>
        </w:rPr>
        <w:t>Library is opened almost the whole day with different restaurants served for students. In the hall, students are freely playing the guitar or discussing their group project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–</w:t>
      </w:r>
      <w:r>
        <w:rPr>
          <w:rFonts w:hint="eastAsia"/>
          <w:szCs w:val="21"/>
        </w:rPr>
        <w:t xml:space="preserve"> t</w:t>
      </w:r>
      <w:r w:rsidRPr="00D34F1C">
        <w:rPr>
          <w:rFonts w:ascii="Calibri" w:eastAsia="宋体" w:hAnsi="Calibri" w:cs="Times New Roman"/>
          <w:szCs w:val="21"/>
        </w:rPr>
        <w:t>his is an inspiring place for university studies and a great backdrop for relaxing outside of class.</w:t>
      </w:r>
    </w:p>
    <w:p w:rsidR="00D34F1C" w:rsidRPr="001110E6" w:rsidRDefault="00A91587" w:rsidP="00A91587">
      <w:pPr>
        <w:rPr>
          <w:szCs w:val="21"/>
        </w:rPr>
      </w:pPr>
      <w:r>
        <w:rPr>
          <w:rFonts w:hint="eastAsia"/>
          <w:noProof/>
          <w:szCs w:val="21"/>
        </w:rPr>
        <w:drawing>
          <wp:inline distT="0" distB="0" distL="0" distR="0">
            <wp:extent cx="2350838" cy="1568450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85718397_f9cf6f7a0a_z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56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5D04">
        <w:rPr>
          <w:rFonts w:hint="eastAsia"/>
          <w:noProof/>
          <w:szCs w:val="21"/>
        </w:rPr>
        <w:t xml:space="preserve">   </w:t>
      </w:r>
      <w:r>
        <w:rPr>
          <w:rFonts w:hint="eastAsia"/>
          <w:noProof/>
          <w:szCs w:val="21"/>
        </w:rPr>
        <w:t xml:space="preserve">    </w:t>
      </w:r>
      <w:r w:rsidR="00795D04">
        <w:rPr>
          <w:rFonts w:hint="eastAsia"/>
          <w:noProof/>
          <w:szCs w:val="21"/>
        </w:rPr>
        <w:t xml:space="preserve"> </w:t>
      </w:r>
      <w:r>
        <w:rPr>
          <w:rFonts w:hint="eastAsia"/>
          <w:noProof/>
          <w:szCs w:val="21"/>
        </w:rPr>
        <w:drawing>
          <wp:inline distT="0" distB="0" distL="0" distR="0">
            <wp:extent cx="2235020" cy="1676400"/>
            <wp:effectExtent l="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394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131" cy="1677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5D04">
        <w:rPr>
          <w:rFonts w:hint="eastAsia"/>
          <w:noProof/>
          <w:szCs w:val="21"/>
        </w:rPr>
        <w:t xml:space="preserve">     </w:t>
      </w:r>
    </w:p>
    <w:p w:rsidR="00347BAF" w:rsidRDefault="00347BAF" w:rsidP="00AA7D77">
      <w:pPr>
        <w:jc w:val="center"/>
        <w:rPr>
          <w:b/>
          <w:sz w:val="28"/>
        </w:rPr>
      </w:pPr>
    </w:p>
    <w:p w:rsidR="00AA7D77" w:rsidRPr="000D5BE1" w:rsidRDefault="00AA7D77" w:rsidP="00AA7D77">
      <w:pPr>
        <w:jc w:val="center"/>
        <w:rPr>
          <w:b/>
        </w:rPr>
      </w:pPr>
      <w:r w:rsidRPr="00ED52F7">
        <w:rPr>
          <w:rFonts w:hint="eastAsia"/>
          <w:b/>
          <w:sz w:val="28"/>
        </w:rPr>
        <w:t>Memories: 2013 and 2014 Summer School</w:t>
      </w:r>
    </w:p>
    <w:p w:rsidR="00AA7D77" w:rsidRDefault="00AA7D77" w:rsidP="00AA7D77">
      <w:pPr>
        <w:rPr>
          <w:b/>
          <w:i/>
        </w:rPr>
      </w:pPr>
      <w:r w:rsidRPr="000D5BE1">
        <w:rPr>
          <w:rFonts w:hint="eastAsia"/>
          <w:b/>
          <w:i/>
        </w:rPr>
        <w:t xml:space="preserve">2013 Summer School </w:t>
      </w:r>
      <w:r w:rsidRPr="000D5BE1">
        <w:rPr>
          <w:b/>
          <w:i/>
        </w:rPr>
        <w:t>–</w:t>
      </w:r>
      <w:r w:rsidRPr="000D5BE1">
        <w:rPr>
          <w:rFonts w:hint="eastAsia"/>
          <w:b/>
          <w:i/>
        </w:rPr>
        <w:t xml:space="preserve"> An Excellent Start</w:t>
      </w:r>
    </w:p>
    <w:p w:rsidR="00347BAF" w:rsidRPr="000D5BE1" w:rsidRDefault="00347BAF" w:rsidP="00AA7D77">
      <w:pPr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2324100" cy="1549306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departur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841" cy="15484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hint="eastAsia"/>
          <w:b/>
          <w:i/>
          <w:noProof/>
        </w:rPr>
        <w:t xml:space="preserve">           </w:t>
      </w:r>
      <w:r>
        <w:rPr>
          <w:b/>
          <w:i/>
          <w:noProof/>
        </w:rPr>
        <w:drawing>
          <wp:inline distT="0" distB="0" distL="0" distR="0">
            <wp:extent cx="2178050" cy="1633669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Picture 24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50" cy="16336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A7D77" w:rsidRDefault="00AA7D77" w:rsidP="00AA7D77"/>
    <w:p w:rsidR="00AA7D77" w:rsidRPr="00AA7D77" w:rsidRDefault="00AA7D77" w:rsidP="00AA7D77">
      <w:pPr>
        <w:rPr>
          <w:b/>
          <w:i/>
        </w:rPr>
      </w:pPr>
      <w:r w:rsidRPr="00AA7D77">
        <w:rPr>
          <w:rFonts w:hint="eastAsia"/>
          <w:b/>
          <w:i/>
        </w:rPr>
        <w:t xml:space="preserve">2014 Summer School </w:t>
      </w:r>
      <w:r w:rsidRPr="00AA7D77">
        <w:rPr>
          <w:b/>
          <w:i/>
        </w:rPr>
        <w:t>–</w:t>
      </w:r>
      <w:r w:rsidRPr="00AA7D77">
        <w:rPr>
          <w:rFonts w:hint="eastAsia"/>
          <w:b/>
          <w:i/>
        </w:rPr>
        <w:t xml:space="preserve"> Friends </w:t>
      </w:r>
      <w:r>
        <w:rPr>
          <w:rFonts w:hint="eastAsia"/>
          <w:b/>
          <w:i/>
        </w:rPr>
        <w:t>C</w:t>
      </w:r>
      <w:r w:rsidRPr="00AA7D77">
        <w:rPr>
          <w:rFonts w:hint="eastAsia"/>
          <w:b/>
          <w:i/>
        </w:rPr>
        <w:t xml:space="preserve">ame </w:t>
      </w:r>
      <w:r>
        <w:rPr>
          <w:rFonts w:hint="eastAsia"/>
          <w:b/>
          <w:i/>
        </w:rPr>
        <w:t>B</w:t>
      </w:r>
      <w:r w:rsidRPr="00AA7D77">
        <w:rPr>
          <w:rFonts w:hint="eastAsia"/>
          <w:b/>
          <w:i/>
        </w:rPr>
        <w:t>ack</w:t>
      </w:r>
    </w:p>
    <w:p w:rsidR="00AA7D77" w:rsidRPr="00F416A7" w:rsidRDefault="00347BAF" w:rsidP="00AA5A3D">
      <w:pPr>
        <w:ind w:firstLineChars="250" w:firstLine="525"/>
      </w:pPr>
      <w:r>
        <w:rPr>
          <w:noProof/>
        </w:rPr>
        <w:lastRenderedPageBreak/>
        <w:drawing>
          <wp:inline distT="0" distB="0" distL="0" distR="0">
            <wp:extent cx="3060700" cy="2032971"/>
            <wp:effectExtent l="0" t="0" r="6350" b="571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7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929" cy="20351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      </w:t>
      </w:r>
    </w:p>
    <w:p w:rsidR="00ED52F7" w:rsidRPr="00ED52F7" w:rsidRDefault="00ED52F7" w:rsidP="00ED52F7">
      <w:pPr>
        <w:jc w:val="center"/>
        <w:rPr>
          <w:b/>
        </w:rPr>
      </w:pPr>
      <w:r w:rsidRPr="00ED52F7">
        <w:rPr>
          <w:b/>
          <w:sz w:val="28"/>
        </w:rPr>
        <w:t>N</w:t>
      </w:r>
      <w:r w:rsidRPr="00ED52F7">
        <w:rPr>
          <w:rFonts w:hint="eastAsia"/>
          <w:b/>
          <w:sz w:val="28"/>
        </w:rPr>
        <w:t>ew Adventures: 2015 Summer School</w:t>
      </w:r>
    </w:p>
    <w:p w:rsidR="00ED52F7" w:rsidRPr="00927FB0" w:rsidRDefault="00ED52F7">
      <w:pPr>
        <w:rPr>
          <w:b/>
          <w:i/>
        </w:rPr>
      </w:pPr>
      <w:r w:rsidRPr="00927FB0">
        <w:rPr>
          <w:rFonts w:hint="eastAsia"/>
          <w:b/>
          <w:i/>
        </w:rPr>
        <w:t>Duration</w:t>
      </w:r>
    </w:p>
    <w:p w:rsidR="00ED52F7" w:rsidRDefault="00ED52F7" w:rsidP="00ED52F7">
      <w:pPr>
        <w:ind w:firstLineChars="200" w:firstLine="420"/>
      </w:pPr>
      <w:r>
        <w:rPr>
          <w:rFonts w:hint="eastAsia"/>
        </w:rPr>
        <w:t>July 11</w:t>
      </w:r>
      <w:r w:rsidRPr="00ED52F7">
        <w:rPr>
          <w:rFonts w:hint="eastAsia"/>
          <w:vertAlign w:val="superscript"/>
        </w:rPr>
        <w:t>th</w:t>
      </w:r>
      <w:r>
        <w:rPr>
          <w:rFonts w:hint="eastAsia"/>
        </w:rPr>
        <w:t xml:space="preserve">, 2015 (departure from Beijing) </w:t>
      </w:r>
      <w:r>
        <w:t>–</w:t>
      </w:r>
      <w:r>
        <w:rPr>
          <w:rFonts w:hint="eastAsia"/>
        </w:rPr>
        <w:t xml:space="preserve"> July 25</w:t>
      </w:r>
      <w:r w:rsidRPr="00ED52F7">
        <w:rPr>
          <w:rFonts w:hint="eastAsia"/>
          <w:vertAlign w:val="superscript"/>
        </w:rPr>
        <w:t>th</w:t>
      </w:r>
      <w:r>
        <w:rPr>
          <w:rFonts w:hint="eastAsia"/>
        </w:rPr>
        <w:t>, 2015 (arrival at Beijing)</w:t>
      </w:r>
    </w:p>
    <w:p w:rsidR="00ED52F7" w:rsidRPr="00927FB0" w:rsidRDefault="00ED52F7">
      <w:pPr>
        <w:rPr>
          <w:b/>
          <w:i/>
        </w:rPr>
      </w:pPr>
      <w:r w:rsidRPr="00927FB0">
        <w:rPr>
          <w:rFonts w:hint="eastAsia"/>
          <w:b/>
          <w:i/>
        </w:rPr>
        <w:t>Expenses</w:t>
      </w:r>
    </w:p>
    <w:p w:rsidR="00FF11C6" w:rsidRPr="00FF11C6" w:rsidRDefault="00ED52F7" w:rsidP="00ED52F7">
      <w:pPr>
        <w:ind w:firstLineChars="200" w:firstLine="420"/>
      </w:pPr>
      <w:r w:rsidRPr="00FF11C6">
        <w:t xml:space="preserve">15000 RMB per capita in total, including: </w:t>
      </w:r>
    </w:p>
    <w:p w:rsidR="00FF11C6" w:rsidRPr="00FF11C6" w:rsidRDefault="00FF11C6" w:rsidP="00FF11C6">
      <w:pPr>
        <w:ind w:firstLineChars="400" w:firstLine="840"/>
      </w:pPr>
      <w:r w:rsidRPr="00FF11C6">
        <w:t xml:space="preserve">● </w:t>
      </w:r>
      <w:r w:rsidR="008A1A14">
        <w:rPr>
          <w:rFonts w:hint="eastAsia"/>
        </w:rPr>
        <w:t>R</w:t>
      </w:r>
      <w:r w:rsidR="00ED52F7" w:rsidRPr="00FF11C6">
        <w:t xml:space="preserve">ound trip </w:t>
      </w:r>
      <w:r>
        <w:rPr>
          <w:rFonts w:hint="eastAsia"/>
        </w:rPr>
        <w:t xml:space="preserve">(Beijing-Toronto-Beijing) </w:t>
      </w:r>
      <w:r w:rsidR="00ED52F7" w:rsidRPr="00FF11C6">
        <w:t>air tickets</w:t>
      </w:r>
    </w:p>
    <w:p w:rsidR="00FF11C6" w:rsidRPr="00FF11C6" w:rsidRDefault="00FF11C6" w:rsidP="00FF11C6">
      <w:pPr>
        <w:ind w:firstLineChars="400" w:firstLine="840"/>
      </w:pPr>
      <w:r w:rsidRPr="00FF11C6">
        <w:t xml:space="preserve">● </w:t>
      </w:r>
      <w:r w:rsidR="008A1A14">
        <w:rPr>
          <w:rFonts w:hint="eastAsia"/>
        </w:rPr>
        <w:t>C</w:t>
      </w:r>
      <w:r w:rsidRPr="00FF11C6">
        <w:t xml:space="preserve">ourse </w:t>
      </w:r>
      <w:r>
        <w:rPr>
          <w:rFonts w:hint="eastAsia"/>
        </w:rPr>
        <w:t>fee of the Summer School</w:t>
      </w:r>
    </w:p>
    <w:p w:rsidR="00FF11C6" w:rsidRPr="00FF11C6" w:rsidRDefault="00FF11C6" w:rsidP="00FF11C6">
      <w:pPr>
        <w:ind w:firstLineChars="400" w:firstLine="840"/>
      </w:pPr>
      <w:r w:rsidRPr="00FF11C6">
        <w:t xml:space="preserve">● </w:t>
      </w:r>
      <w:r w:rsidR="008A1A14">
        <w:rPr>
          <w:rFonts w:hint="eastAsia"/>
        </w:rPr>
        <w:t>A</w:t>
      </w:r>
      <w:r w:rsidR="00ED52F7" w:rsidRPr="00FF11C6">
        <w:t>ccommodation expenses in Canada</w:t>
      </w:r>
    </w:p>
    <w:p w:rsidR="00FF11C6" w:rsidRDefault="00FF11C6" w:rsidP="00FF11C6">
      <w:pPr>
        <w:ind w:firstLineChars="400" w:firstLine="840"/>
      </w:pPr>
      <w:r w:rsidRPr="00FF11C6">
        <w:t xml:space="preserve">● </w:t>
      </w:r>
      <w:r w:rsidR="008A1A14">
        <w:rPr>
          <w:rFonts w:hint="eastAsia"/>
        </w:rPr>
        <w:t>B</w:t>
      </w:r>
      <w:r w:rsidR="00ED52F7" w:rsidRPr="00FF11C6">
        <w:t xml:space="preserve">reakfasts and lunches in </w:t>
      </w:r>
      <w:r>
        <w:rPr>
          <w:rFonts w:hint="eastAsia"/>
        </w:rPr>
        <w:t xml:space="preserve">the Summer School (only </w:t>
      </w:r>
      <w:r w:rsidR="008A1A14">
        <w:rPr>
          <w:rFonts w:hint="eastAsia"/>
        </w:rPr>
        <w:t>in</w:t>
      </w:r>
      <w:r>
        <w:rPr>
          <w:rFonts w:hint="eastAsia"/>
        </w:rPr>
        <w:t xml:space="preserve"> weekdays)</w:t>
      </w:r>
    </w:p>
    <w:p w:rsidR="00ED52F7" w:rsidRDefault="008A1A14" w:rsidP="00FF11C6">
      <w:pPr>
        <w:ind w:firstLineChars="400" w:firstLine="840"/>
      </w:pPr>
      <w:r w:rsidRPr="00FF11C6">
        <w:t>●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O</w:t>
      </w:r>
      <w:r w:rsidR="00ED52F7">
        <w:rPr>
          <w:rFonts w:hint="eastAsia"/>
        </w:rPr>
        <w:t>ne</w:t>
      </w:r>
      <w:proofErr w:type="gramEnd"/>
      <w:r w:rsidR="00ED52F7">
        <w:rPr>
          <w:rFonts w:hint="eastAsia"/>
        </w:rPr>
        <w:t xml:space="preserve"> or two </w:t>
      </w:r>
      <w:r w:rsidR="00FF11C6" w:rsidRPr="00FF11C6">
        <w:t>Collective dinner</w:t>
      </w:r>
      <w:r w:rsidR="00FF11C6">
        <w:rPr>
          <w:rFonts w:hint="eastAsia"/>
        </w:rPr>
        <w:t>s in Canada (d</w:t>
      </w:r>
      <w:r w:rsidR="00FF11C6" w:rsidRPr="00FF11C6">
        <w:t>epending on the specific circumstances</w:t>
      </w:r>
      <w:r w:rsidR="00FF11C6">
        <w:rPr>
          <w:rFonts w:hint="eastAsia"/>
        </w:rPr>
        <w:t>)</w:t>
      </w:r>
    </w:p>
    <w:p w:rsidR="00FF11C6" w:rsidRPr="00FF11C6" w:rsidRDefault="008A1A14" w:rsidP="00FF11C6">
      <w:pPr>
        <w:ind w:firstLineChars="400" w:firstLine="840"/>
      </w:pPr>
      <w:r w:rsidRPr="00FF11C6">
        <w:t>●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A</w:t>
      </w:r>
      <w:proofErr w:type="gramEnd"/>
      <w:r w:rsidR="00FF11C6" w:rsidRPr="00FF11C6">
        <w:rPr>
          <w:rFonts w:hint="eastAsia"/>
        </w:rPr>
        <w:t xml:space="preserve"> v</w:t>
      </w:r>
      <w:r w:rsidR="00FF11C6" w:rsidRPr="00FF11C6">
        <w:t>isit Niagara Falls</w:t>
      </w:r>
      <w:r w:rsidR="00FF11C6">
        <w:rPr>
          <w:rFonts w:hint="eastAsia"/>
        </w:rPr>
        <w:t xml:space="preserve"> (r</w:t>
      </w:r>
      <w:r w:rsidR="00FF11C6" w:rsidRPr="00FF11C6">
        <w:t>ental fees, parking fees and tickets</w:t>
      </w:r>
      <w:r w:rsidR="00FF11C6">
        <w:rPr>
          <w:rFonts w:hint="eastAsia"/>
        </w:rPr>
        <w:t>)</w:t>
      </w:r>
    </w:p>
    <w:p w:rsidR="00FF11C6" w:rsidRDefault="00FF11C6" w:rsidP="00FF11C6">
      <w:pPr>
        <w:ind w:firstLineChars="200" w:firstLine="420"/>
      </w:pPr>
      <w:r>
        <w:t>E</w:t>
      </w:r>
      <w:r>
        <w:rPr>
          <w:rFonts w:hint="eastAsia"/>
        </w:rPr>
        <w:t>ach participant</w:t>
      </w:r>
      <w:r w:rsidRPr="00FF11C6">
        <w:t xml:space="preserve"> should also pay</w:t>
      </w:r>
      <w:r>
        <w:rPr>
          <w:rFonts w:hint="eastAsia"/>
        </w:rPr>
        <w:t>:</w:t>
      </w:r>
    </w:p>
    <w:p w:rsidR="00FF11C6" w:rsidRDefault="008A1A14" w:rsidP="00FF11C6">
      <w:pPr>
        <w:ind w:firstLineChars="400" w:firstLine="840"/>
      </w:pPr>
      <w:r w:rsidRPr="00FF11C6">
        <w:t>●</w:t>
      </w:r>
      <w:r w:rsidR="00EA61C1">
        <w:rPr>
          <w:rFonts w:hint="eastAsia"/>
        </w:rPr>
        <w:t xml:space="preserve"> </w:t>
      </w:r>
      <w:r>
        <w:rPr>
          <w:rFonts w:hint="eastAsia"/>
        </w:rPr>
        <w:t>V</w:t>
      </w:r>
      <w:r w:rsidR="00FF11C6">
        <w:rPr>
          <w:rFonts w:hint="eastAsia"/>
        </w:rPr>
        <w:t>isa fee</w:t>
      </w:r>
    </w:p>
    <w:p w:rsidR="00FF11C6" w:rsidRDefault="008A1A14" w:rsidP="00FF11C6">
      <w:pPr>
        <w:ind w:firstLineChars="400" w:firstLine="840"/>
      </w:pPr>
      <w:r w:rsidRPr="00FF11C6">
        <w:t>●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All</w:t>
      </w:r>
      <w:proofErr w:type="gramEnd"/>
      <w:r>
        <w:rPr>
          <w:rFonts w:hint="eastAsia"/>
        </w:rPr>
        <w:t xml:space="preserve"> supers, and breakfast and lunches in weekends in Canada</w:t>
      </w:r>
    </w:p>
    <w:p w:rsidR="008A1A14" w:rsidRDefault="008A1A14" w:rsidP="00FF11C6">
      <w:pPr>
        <w:ind w:firstLineChars="400" w:firstLine="840"/>
      </w:pPr>
      <w:r w:rsidRPr="00FF11C6">
        <w:t>●</w:t>
      </w:r>
      <w:r>
        <w:rPr>
          <w:rFonts w:hint="eastAsia"/>
        </w:rPr>
        <w:t xml:space="preserve"> Local transportation expenses in Canada</w:t>
      </w:r>
    </w:p>
    <w:p w:rsidR="008A1A14" w:rsidRDefault="008A1A14" w:rsidP="00FF11C6">
      <w:pPr>
        <w:ind w:firstLineChars="400" w:firstLine="840"/>
      </w:pPr>
      <w:r w:rsidRPr="00FF11C6">
        <w:t>●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Other</w:t>
      </w:r>
      <w:proofErr w:type="gramEnd"/>
      <w:r>
        <w:rPr>
          <w:rFonts w:hint="eastAsia"/>
        </w:rPr>
        <w:t xml:space="preserve"> individual expenses</w:t>
      </w:r>
    </w:p>
    <w:p w:rsidR="00FF11C6" w:rsidRPr="008A1A14" w:rsidRDefault="008A1A14" w:rsidP="008A1A14">
      <w:pPr>
        <w:rPr>
          <w:b/>
          <w:i/>
        </w:rPr>
      </w:pPr>
      <w:r w:rsidRPr="008A1A14">
        <w:rPr>
          <w:b/>
          <w:i/>
        </w:rPr>
        <w:t>A</w:t>
      </w:r>
      <w:r w:rsidRPr="008A1A14">
        <w:rPr>
          <w:rFonts w:hint="eastAsia"/>
          <w:b/>
          <w:i/>
        </w:rPr>
        <w:t>ctivities</w:t>
      </w:r>
    </w:p>
    <w:p w:rsidR="008A1A14" w:rsidRDefault="00ED7FBC" w:rsidP="00ED7FBC">
      <w:pPr>
        <w:ind w:firstLineChars="200" w:firstLine="420"/>
      </w:pPr>
      <w:r w:rsidRPr="00FF11C6">
        <w:t>●</w:t>
      </w:r>
      <w:r w:rsidR="00EA61C1">
        <w:rPr>
          <w:rFonts w:hint="eastAsia"/>
        </w:rPr>
        <w:t>Lectures (Summer school courses)</w:t>
      </w:r>
      <w:r w:rsidR="00400491">
        <w:rPr>
          <w:rFonts w:hint="eastAsia"/>
        </w:rPr>
        <w:t xml:space="preserve"> </w:t>
      </w:r>
      <w:r w:rsidR="00400491">
        <w:t>–</w:t>
      </w:r>
      <w:r w:rsidR="00400491">
        <w:rPr>
          <w:rFonts w:hint="eastAsia"/>
        </w:rPr>
        <w:t xml:space="preserve"> Canadian economy, politics, </w:t>
      </w:r>
      <w:r w:rsidR="00400491" w:rsidRPr="00400491">
        <w:t>culture and customs</w:t>
      </w:r>
    </w:p>
    <w:p w:rsidR="00ED7FBC" w:rsidRDefault="00ED7FBC" w:rsidP="008A1A14">
      <w:pPr>
        <w:ind w:firstLineChars="200" w:firstLine="420"/>
      </w:pPr>
      <w:r>
        <w:rPr>
          <w:noProof/>
        </w:rPr>
        <w:drawing>
          <wp:inline distT="0" distB="0" distL="0" distR="0">
            <wp:extent cx="1949450" cy="1299555"/>
            <wp:effectExtent l="190500" t="190500" r="165100" b="16764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168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206" cy="1300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   </w:t>
      </w:r>
      <w:r>
        <w:rPr>
          <w:noProof/>
        </w:rPr>
        <w:drawing>
          <wp:inline distT="0" distB="0" distL="0" distR="0">
            <wp:extent cx="1689100" cy="1266927"/>
            <wp:effectExtent l="190500" t="190500" r="177800" b="18097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5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307" cy="12678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A1A14" w:rsidRDefault="00ED7FBC" w:rsidP="008A1A14">
      <w:pPr>
        <w:ind w:firstLineChars="200" w:firstLine="420"/>
      </w:pPr>
      <w:r w:rsidRPr="00FF11C6">
        <w:t>●</w:t>
      </w:r>
      <w:r w:rsidR="00EA61C1">
        <w:t>G</w:t>
      </w:r>
      <w:r w:rsidR="00EA61C1">
        <w:rPr>
          <w:rFonts w:hint="eastAsia"/>
        </w:rPr>
        <w:t>roup projects</w:t>
      </w:r>
      <w:r w:rsidR="00400491">
        <w:rPr>
          <w:rFonts w:hint="eastAsia"/>
        </w:rPr>
        <w:t xml:space="preserve"> </w:t>
      </w:r>
      <w:r w:rsidR="00400491">
        <w:t>–</w:t>
      </w:r>
      <w:r w:rsidR="00400491">
        <w:rPr>
          <w:rFonts w:hint="eastAsia"/>
        </w:rPr>
        <w:t xml:space="preserve"> to co</w:t>
      </w:r>
      <w:r w:rsidR="00400491" w:rsidRPr="00400491">
        <w:t>operat</w:t>
      </w:r>
      <w:r w:rsidR="00400491">
        <w:rPr>
          <w:rFonts w:hint="eastAsia"/>
        </w:rPr>
        <w:t>e</w:t>
      </w:r>
      <w:r w:rsidR="00400491" w:rsidRPr="00400491">
        <w:t xml:space="preserve"> with the students of York University</w:t>
      </w:r>
    </w:p>
    <w:p w:rsidR="00ED7FBC" w:rsidRDefault="00ED7FBC" w:rsidP="00ED7FBC">
      <w:pPr>
        <w:ind w:firstLineChars="300" w:firstLine="630"/>
      </w:pPr>
      <w:r>
        <w:rPr>
          <w:noProof/>
        </w:rPr>
        <w:lastRenderedPageBreak/>
        <w:drawing>
          <wp:inline distT="0" distB="0" distL="0" distR="0" wp14:anchorId="47DF8A2E" wp14:editId="65C4F3CE">
            <wp:extent cx="2139950" cy="1605092"/>
            <wp:effectExtent l="190500" t="190500" r="165100" b="16700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489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293" cy="16053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A61C1" w:rsidRDefault="00ED7FBC" w:rsidP="00EA61C1">
      <w:pPr>
        <w:ind w:firstLineChars="200" w:firstLine="420"/>
      </w:pPr>
      <w:r w:rsidRPr="00FF11C6">
        <w:t>●</w:t>
      </w:r>
      <w:r w:rsidR="00EA61C1" w:rsidRPr="00EA61C1">
        <w:rPr>
          <w:rFonts w:ascii="Calibri" w:eastAsia="宋体" w:hAnsi="Calibri" w:cs="Times New Roman"/>
        </w:rPr>
        <w:t xml:space="preserve">Canada </w:t>
      </w:r>
      <w:r w:rsidR="00EA61C1">
        <w:rPr>
          <w:rFonts w:hint="eastAsia"/>
        </w:rPr>
        <w:t>h</w:t>
      </w:r>
      <w:r w:rsidR="00EA61C1" w:rsidRPr="00EA61C1">
        <w:rPr>
          <w:rFonts w:ascii="Calibri" w:eastAsia="宋体" w:hAnsi="Calibri" w:cs="Times New Roman"/>
        </w:rPr>
        <w:t>orizons</w:t>
      </w:r>
      <w:r w:rsidR="00400491">
        <w:rPr>
          <w:rFonts w:hint="eastAsia"/>
        </w:rPr>
        <w:t xml:space="preserve"> </w:t>
      </w:r>
      <w:r w:rsidR="00400491">
        <w:t>–</w:t>
      </w:r>
      <w:r w:rsidR="00400491">
        <w:rPr>
          <w:rFonts w:hint="eastAsia"/>
        </w:rPr>
        <w:t xml:space="preserve"> to visit Canadian museums and </w:t>
      </w:r>
      <w:r w:rsidR="00400491" w:rsidRPr="00400491">
        <w:t>famous scenic site</w:t>
      </w:r>
      <w:r w:rsidR="00400491">
        <w:rPr>
          <w:rFonts w:hint="eastAsia"/>
        </w:rPr>
        <w:t>s</w:t>
      </w:r>
    </w:p>
    <w:p w:rsidR="00347BAF" w:rsidRDefault="00ED7FBC" w:rsidP="00ED7FBC">
      <w:pPr>
        <w:ind w:firstLineChars="200" w:firstLine="420"/>
      </w:pPr>
      <w:r>
        <w:rPr>
          <w:noProof/>
        </w:rPr>
        <w:drawing>
          <wp:inline distT="0" distB="0" distL="0" distR="0">
            <wp:extent cx="2133728" cy="1422400"/>
            <wp:effectExtent l="190500" t="190500" r="171450" b="17780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04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404" cy="14235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A91587">
        <w:rPr>
          <w:noProof/>
        </w:rPr>
        <w:drawing>
          <wp:inline distT="0" distB="0" distL="0" distR="0">
            <wp:extent cx="1921779" cy="1441450"/>
            <wp:effectExtent l="190500" t="190500" r="173990" b="17780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906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779" cy="1441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A7D77" w:rsidRPr="00AA7D77" w:rsidRDefault="00AA7D77" w:rsidP="00AA7D77">
      <w:pPr>
        <w:rPr>
          <w:b/>
          <w:i/>
        </w:rPr>
      </w:pPr>
      <w:r w:rsidRPr="00AA7D77">
        <w:rPr>
          <w:rFonts w:ascii="Calibri" w:eastAsia="宋体" w:hAnsi="Calibri" w:cs="Times New Roman"/>
          <w:b/>
          <w:i/>
        </w:rPr>
        <w:t>A Multicultural Journey</w:t>
      </w:r>
    </w:p>
    <w:p w:rsidR="001110E6" w:rsidRDefault="00A91587" w:rsidP="00EA61C1">
      <w:pPr>
        <w:ind w:firstLineChars="200" w:firstLine="420"/>
      </w:pPr>
      <w:r w:rsidRPr="00FF11C6">
        <w:t>●</w:t>
      </w:r>
      <w:r w:rsidR="00EA61C1">
        <w:t>N</w:t>
      </w:r>
      <w:r w:rsidR="00EA61C1">
        <w:rPr>
          <w:rFonts w:hint="eastAsia"/>
        </w:rPr>
        <w:t>ew experiences</w:t>
      </w:r>
    </w:p>
    <w:p w:rsidR="001110E6" w:rsidRDefault="00A91587" w:rsidP="00EA61C1">
      <w:pPr>
        <w:ind w:firstLineChars="200" w:firstLine="420"/>
      </w:pPr>
      <w:r w:rsidRPr="00FF11C6">
        <w:t>●</w:t>
      </w:r>
      <w:r w:rsidR="001110E6">
        <w:rPr>
          <w:rFonts w:hint="eastAsia"/>
        </w:rPr>
        <w:t>N</w:t>
      </w:r>
      <w:r w:rsidR="00EA61C1">
        <w:rPr>
          <w:rFonts w:hint="eastAsia"/>
        </w:rPr>
        <w:t>ew friends</w:t>
      </w:r>
    </w:p>
    <w:p w:rsidR="00EA61C1" w:rsidRPr="00EA61C1" w:rsidRDefault="00A91587" w:rsidP="00EA61C1">
      <w:pPr>
        <w:ind w:firstLineChars="200" w:firstLine="420"/>
      </w:pPr>
      <w:r w:rsidRPr="00FF11C6">
        <w:t>●</w:t>
      </w:r>
      <w:r w:rsidR="001110E6">
        <w:rPr>
          <w:rFonts w:hint="eastAsia"/>
        </w:rPr>
        <w:t>N</w:t>
      </w:r>
      <w:r w:rsidR="00EA61C1">
        <w:rPr>
          <w:rFonts w:hint="eastAsia"/>
        </w:rPr>
        <w:t>ew understandings</w:t>
      </w:r>
    </w:p>
    <w:p w:rsidR="008A1A14" w:rsidRDefault="00AA5A3D" w:rsidP="00AA5A3D">
      <w:r>
        <w:rPr>
          <w:noProof/>
        </w:rPr>
        <w:drawing>
          <wp:inline distT="0" distB="0" distL="0" distR="0">
            <wp:extent cx="2095500" cy="1565192"/>
            <wp:effectExtent l="190500" t="190500" r="190500" b="1879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3).jpe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7826" cy="15669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47900" cy="1498510"/>
            <wp:effectExtent l="190500" t="190500" r="190500" b="19748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576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818" cy="14977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27FB0" w:rsidRPr="00927FB0" w:rsidRDefault="00927FB0" w:rsidP="00927FB0">
      <w:pPr>
        <w:jc w:val="center"/>
        <w:rPr>
          <w:b/>
        </w:rPr>
      </w:pPr>
      <w:r w:rsidRPr="00927FB0">
        <w:rPr>
          <w:rFonts w:hint="eastAsia"/>
          <w:b/>
          <w:sz w:val="28"/>
        </w:rPr>
        <w:t>Requirements for Application</w:t>
      </w:r>
    </w:p>
    <w:p w:rsidR="00927FB0" w:rsidRPr="00AA7D77" w:rsidRDefault="00AA5A3D">
      <w:pPr>
        <w:rPr>
          <w:b/>
          <w:i/>
        </w:rPr>
      </w:pPr>
      <w:r w:rsidRPr="00FF11C6">
        <w:t>●</w:t>
      </w:r>
      <w:r w:rsidR="00AA7D77" w:rsidRPr="00AA7D77">
        <w:rPr>
          <w:b/>
          <w:i/>
        </w:rPr>
        <w:t>The number of recruitment</w:t>
      </w:r>
    </w:p>
    <w:p w:rsidR="00927FB0" w:rsidRDefault="00AA7D77" w:rsidP="00AA7D77">
      <w:pPr>
        <w:ind w:firstLineChars="200" w:firstLine="420"/>
      </w:pPr>
      <w:r>
        <w:rPr>
          <w:rFonts w:hint="eastAsia"/>
        </w:rPr>
        <w:t>10 students (graduate and undergraduate)</w:t>
      </w:r>
    </w:p>
    <w:p w:rsidR="00927FB0" w:rsidRPr="00AA5A3D" w:rsidRDefault="00AA5A3D">
      <w:pPr>
        <w:rPr>
          <w:b/>
          <w:i/>
        </w:rPr>
      </w:pPr>
      <w:r w:rsidRPr="00FF11C6">
        <w:t>●</w:t>
      </w:r>
      <w:r w:rsidR="00AA7D77" w:rsidRPr="00AA7D77">
        <w:rPr>
          <w:rFonts w:hint="eastAsia"/>
          <w:b/>
          <w:i/>
        </w:rPr>
        <w:t>Qualifications of Application</w:t>
      </w:r>
    </w:p>
    <w:p w:rsidR="00AA7D77" w:rsidRPr="00AA5A3D" w:rsidRDefault="00AA5A3D">
      <w:pPr>
        <w:rPr>
          <w:b/>
          <w:i/>
        </w:rPr>
      </w:pPr>
      <w:r w:rsidRPr="00FF11C6">
        <w:t>●</w:t>
      </w:r>
      <w:r w:rsidR="00AA7D77" w:rsidRPr="001110E6">
        <w:rPr>
          <w:rFonts w:hint="eastAsia"/>
          <w:b/>
          <w:i/>
        </w:rPr>
        <w:t>Procedures</w:t>
      </w:r>
      <w:r w:rsidR="001110E6" w:rsidRPr="001110E6">
        <w:rPr>
          <w:rFonts w:hint="eastAsia"/>
          <w:b/>
          <w:i/>
        </w:rPr>
        <w:t xml:space="preserve"> &amp; Materials</w:t>
      </w:r>
    </w:p>
    <w:p w:rsidR="00AA7D77" w:rsidRPr="00AA5A3D" w:rsidRDefault="00AA5A3D">
      <w:pPr>
        <w:rPr>
          <w:b/>
          <w:i/>
        </w:rPr>
      </w:pPr>
      <w:r w:rsidRPr="00FF11C6">
        <w:t>●</w:t>
      </w:r>
      <w:r w:rsidR="001110E6" w:rsidRPr="001110E6">
        <w:rPr>
          <w:rFonts w:hint="eastAsia"/>
          <w:b/>
          <w:i/>
        </w:rPr>
        <w:t>Other Requirements</w:t>
      </w:r>
    </w:p>
    <w:p w:rsidR="001110E6" w:rsidRDefault="00AA5A3D">
      <w:r w:rsidRPr="00FF11C6">
        <w:t>●</w:t>
      </w:r>
      <w:r w:rsidR="001110E6" w:rsidRPr="001110E6">
        <w:rPr>
          <w:rFonts w:hint="eastAsia"/>
          <w:b/>
          <w:i/>
        </w:rPr>
        <w:t>Contact</w:t>
      </w:r>
      <w:bookmarkStart w:id="0" w:name="_GoBack"/>
      <w:bookmarkEnd w:id="0"/>
    </w:p>
    <w:p w:rsidR="001110E6" w:rsidRDefault="001110E6"/>
    <w:sectPr w:rsidR="001110E6" w:rsidSect="00BF2C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FAB" w:rsidRDefault="00D74FAB" w:rsidP="00ED52F7">
      <w:r>
        <w:separator/>
      </w:r>
    </w:p>
  </w:endnote>
  <w:endnote w:type="continuationSeparator" w:id="0">
    <w:p w:rsidR="00D74FAB" w:rsidRDefault="00D74FAB" w:rsidP="00ED5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FAB" w:rsidRDefault="00D74FAB" w:rsidP="00ED52F7">
      <w:r>
        <w:separator/>
      </w:r>
    </w:p>
  </w:footnote>
  <w:footnote w:type="continuationSeparator" w:id="0">
    <w:p w:rsidR="00D74FAB" w:rsidRDefault="00D74FAB" w:rsidP="00ED5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F7"/>
    <w:rsid w:val="000030A0"/>
    <w:rsid w:val="000054EC"/>
    <w:rsid w:val="00006D62"/>
    <w:rsid w:val="000130FE"/>
    <w:rsid w:val="00014A91"/>
    <w:rsid w:val="00016E7A"/>
    <w:rsid w:val="00017A09"/>
    <w:rsid w:val="00017ABE"/>
    <w:rsid w:val="0002234B"/>
    <w:rsid w:val="00023A35"/>
    <w:rsid w:val="00024361"/>
    <w:rsid w:val="00024D73"/>
    <w:rsid w:val="000261A0"/>
    <w:rsid w:val="0003741E"/>
    <w:rsid w:val="00037A9D"/>
    <w:rsid w:val="00037CC0"/>
    <w:rsid w:val="0004123E"/>
    <w:rsid w:val="00042976"/>
    <w:rsid w:val="00044955"/>
    <w:rsid w:val="00046C11"/>
    <w:rsid w:val="00051661"/>
    <w:rsid w:val="00065D25"/>
    <w:rsid w:val="00067FEA"/>
    <w:rsid w:val="00070B4C"/>
    <w:rsid w:val="00076F1A"/>
    <w:rsid w:val="00082461"/>
    <w:rsid w:val="00083C9A"/>
    <w:rsid w:val="000914BF"/>
    <w:rsid w:val="00091587"/>
    <w:rsid w:val="000916CE"/>
    <w:rsid w:val="00092FF4"/>
    <w:rsid w:val="00094AB0"/>
    <w:rsid w:val="0009616F"/>
    <w:rsid w:val="00096A6D"/>
    <w:rsid w:val="000A23B0"/>
    <w:rsid w:val="000A3886"/>
    <w:rsid w:val="000A3A70"/>
    <w:rsid w:val="000A3A8E"/>
    <w:rsid w:val="000A4010"/>
    <w:rsid w:val="000A4F63"/>
    <w:rsid w:val="000A617A"/>
    <w:rsid w:val="000A75B9"/>
    <w:rsid w:val="000A7CC1"/>
    <w:rsid w:val="000A7E70"/>
    <w:rsid w:val="000B0618"/>
    <w:rsid w:val="000B0B1B"/>
    <w:rsid w:val="000B4B32"/>
    <w:rsid w:val="000B4BF7"/>
    <w:rsid w:val="000B5495"/>
    <w:rsid w:val="000B65B6"/>
    <w:rsid w:val="000B667B"/>
    <w:rsid w:val="000B799E"/>
    <w:rsid w:val="000C011B"/>
    <w:rsid w:val="000C134F"/>
    <w:rsid w:val="000C3D5B"/>
    <w:rsid w:val="000C5C34"/>
    <w:rsid w:val="000C74B8"/>
    <w:rsid w:val="000D3548"/>
    <w:rsid w:val="000D5BE1"/>
    <w:rsid w:val="000E63BA"/>
    <w:rsid w:val="000E774A"/>
    <w:rsid w:val="000E78B7"/>
    <w:rsid w:val="000F39F5"/>
    <w:rsid w:val="000F5328"/>
    <w:rsid w:val="00102925"/>
    <w:rsid w:val="001047D0"/>
    <w:rsid w:val="00106C4C"/>
    <w:rsid w:val="00110374"/>
    <w:rsid w:val="0011073B"/>
    <w:rsid w:val="001110E6"/>
    <w:rsid w:val="0011245C"/>
    <w:rsid w:val="00115256"/>
    <w:rsid w:val="00116332"/>
    <w:rsid w:val="00116467"/>
    <w:rsid w:val="00116F19"/>
    <w:rsid w:val="00117EDE"/>
    <w:rsid w:val="00120F8A"/>
    <w:rsid w:val="00121C6B"/>
    <w:rsid w:val="001227C2"/>
    <w:rsid w:val="00123B98"/>
    <w:rsid w:val="001251EC"/>
    <w:rsid w:val="00125513"/>
    <w:rsid w:val="001329D6"/>
    <w:rsid w:val="00133AF2"/>
    <w:rsid w:val="00135B81"/>
    <w:rsid w:val="00137C21"/>
    <w:rsid w:val="001406CB"/>
    <w:rsid w:val="001411F3"/>
    <w:rsid w:val="00141696"/>
    <w:rsid w:val="00150A9D"/>
    <w:rsid w:val="00156C73"/>
    <w:rsid w:val="001577F2"/>
    <w:rsid w:val="00161AEA"/>
    <w:rsid w:val="0019086F"/>
    <w:rsid w:val="00194D8C"/>
    <w:rsid w:val="001A0394"/>
    <w:rsid w:val="001A2F6A"/>
    <w:rsid w:val="001A5F9B"/>
    <w:rsid w:val="001A7296"/>
    <w:rsid w:val="001B09E6"/>
    <w:rsid w:val="001B17CF"/>
    <w:rsid w:val="001B301D"/>
    <w:rsid w:val="001B573B"/>
    <w:rsid w:val="001B5C94"/>
    <w:rsid w:val="001D178F"/>
    <w:rsid w:val="001D2F84"/>
    <w:rsid w:val="001D40AF"/>
    <w:rsid w:val="001D5B4B"/>
    <w:rsid w:val="001D7D11"/>
    <w:rsid w:val="001E1DEA"/>
    <w:rsid w:val="001F3AB8"/>
    <w:rsid w:val="001F3BDD"/>
    <w:rsid w:val="001F5DF1"/>
    <w:rsid w:val="002007F0"/>
    <w:rsid w:val="00204540"/>
    <w:rsid w:val="002064F2"/>
    <w:rsid w:val="002112FA"/>
    <w:rsid w:val="0021175D"/>
    <w:rsid w:val="00211AC9"/>
    <w:rsid w:val="002143AD"/>
    <w:rsid w:val="002143F2"/>
    <w:rsid w:val="00214777"/>
    <w:rsid w:val="002151AD"/>
    <w:rsid w:val="00215312"/>
    <w:rsid w:val="0022017D"/>
    <w:rsid w:val="002234A8"/>
    <w:rsid w:val="00224E50"/>
    <w:rsid w:val="002250AF"/>
    <w:rsid w:val="00226E77"/>
    <w:rsid w:val="00226F94"/>
    <w:rsid w:val="00227DFC"/>
    <w:rsid w:val="00227F1E"/>
    <w:rsid w:val="0023150C"/>
    <w:rsid w:val="00231FE6"/>
    <w:rsid w:val="00232D19"/>
    <w:rsid w:val="00234F4B"/>
    <w:rsid w:val="00237369"/>
    <w:rsid w:val="0024123F"/>
    <w:rsid w:val="00242DB9"/>
    <w:rsid w:val="00243C36"/>
    <w:rsid w:val="002459C6"/>
    <w:rsid w:val="00246075"/>
    <w:rsid w:val="002553D4"/>
    <w:rsid w:val="00256C04"/>
    <w:rsid w:val="002576DD"/>
    <w:rsid w:val="002600F3"/>
    <w:rsid w:val="002612EE"/>
    <w:rsid w:val="00261F39"/>
    <w:rsid w:val="00261F42"/>
    <w:rsid w:val="0026325D"/>
    <w:rsid w:val="0026610A"/>
    <w:rsid w:val="00277B5B"/>
    <w:rsid w:val="00280DC0"/>
    <w:rsid w:val="00282AA1"/>
    <w:rsid w:val="0029166A"/>
    <w:rsid w:val="0029567C"/>
    <w:rsid w:val="002957E3"/>
    <w:rsid w:val="002A4229"/>
    <w:rsid w:val="002A4BE9"/>
    <w:rsid w:val="002A4C55"/>
    <w:rsid w:val="002B06DF"/>
    <w:rsid w:val="002B1B01"/>
    <w:rsid w:val="002B1E98"/>
    <w:rsid w:val="002B2EBE"/>
    <w:rsid w:val="002C05E5"/>
    <w:rsid w:val="002C2CC6"/>
    <w:rsid w:val="002C4E62"/>
    <w:rsid w:val="002C641F"/>
    <w:rsid w:val="002C6674"/>
    <w:rsid w:val="002C7A39"/>
    <w:rsid w:val="002D0BCC"/>
    <w:rsid w:val="002D0FAA"/>
    <w:rsid w:val="002D11B8"/>
    <w:rsid w:val="002D21AC"/>
    <w:rsid w:val="002D3FF2"/>
    <w:rsid w:val="002D45DE"/>
    <w:rsid w:val="002D54D6"/>
    <w:rsid w:val="002D56E4"/>
    <w:rsid w:val="002D5F95"/>
    <w:rsid w:val="002D5F9C"/>
    <w:rsid w:val="002D6279"/>
    <w:rsid w:val="002D7EBE"/>
    <w:rsid w:val="002E4CDD"/>
    <w:rsid w:val="002E5428"/>
    <w:rsid w:val="002F73FD"/>
    <w:rsid w:val="002F7465"/>
    <w:rsid w:val="00301072"/>
    <w:rsid w:val="00301C32"/>
    <w:rsid w:val="0030618E"/>
    <w:rsid w:val="00306F31"/>
    <w:rsid w:val="0031297C"/>
    <w:rsid w:val="00313B56"/>
    <w:rsid w:val="00314DE2"/>
    <w:rsid w:val="0031620B"/>
    <w:rsid w:val="0031699A"/>
    <w:rsid w:val="00321FED"/>
    <w:rsid w:val="00322315"/>
    <w:rsid w:val="00327EBF"/>
    <w:rsid w:val="00334B9A"/>
    <w:rsid w:val="003354CF"/>
    <w:rsid w:val="0033558D"/>
    <w:rsid w:val="00337C48"/>
    <w:rsid w:val="00340323"/>
    <w:rsid w:val="00340DB3"/>
    <w:rsid w:val="0034226C"/>
    <w:rsid w:val="00343203"/>
    <w:rsid w:val="00347BAF"/>
    <w:rsid w:val="003506E6"/>
    <w:rsid w:val="00351DDF"/>
    <w:rsid w:val="0035389A"/>
    <w:rsid w:val="00353BB3"/>
    <w:rsid w:val="00354C5F"/>
    <w:rsid w:val="003554E1"/>
    <w:rsid w:val="00355838"/>
    <w:rsid w:val="003560F1"/>
    <w:rsid w:val="00367573"/>
    <w:rsid w:val="00376193"/>
    <w:rsid w:val="00385696"/>
    <w:rsid w:val="0039164D"/>
    <w:rsid w:val="003947FE"/>
    <w:rsid w:val="003A0B94"/>
    <w:rsid w:val="003A21C0"/>
    <w:rsid w:val="003A391F"/>
    <w:rsid w:val="003A3A95"/>
    <w:rsid w:val="003A47C9"/>
    <w:rsid w:val="003B3EF6"/>
    <w:rsid w:val="003B585F"/>
    <w:rsid w:val="003C1B50"/>
    <w:rsid w:val="003C4C37"/>
    <w:rsid w:val="003C5602"/>
    <w:rsid w:val="003D4BD8"/>
    <w:rsid w:val="003D5128"/>
    <w:rsid w:val="003D581F"/>
    <w:rsid w:val="003D6279"/>
    <w:rsid w:val="003D6CFA"/>
    <w:rsid w:val="003E0DF8"/>
    <w:rsid w:val="003E1461"/>
    <w:rsid w:val="003E1582"/>
    <w:rsid w:val="003E1F3D"/>
    <w:rsid w:val="003E3829"/>
    <w:rsid w:val="003E498A"/>
    <w:rsid w:val="003E5543"/>
    <w:rsid w:val="003F0136"/>
    <w:rsid w:val="003F2DD6"/>
    <w:rsid w:val="003F367C"/>
    <w:rsid w:val="003F4932"/>
    <w:rsid w:val="003F4DCC"/>
    <w:rsid w:val="003F751E"/>
    <w:rsid w:val="003F7A39"/>
    <w:rsid w:val="00400491"/>
    <w:rsid w:val="00401275"/>
    <w:rsid w:val="004014DF"/>
    <w:rsid w:val="004035FF"/>
    <w:rsid w:val="0040540B"/>
    <w:rsid w:val="00407D01"/>
    <w:rsid w:val="00410034"/>
    <w:rsid w:val="004101BA"/>
    <w:rsid w:val="004149EC"/>
    <w:rsid w:val="00417992"/>
    <w:rsid w:val="00417A1C"/>
    <w:rsid w:val="00421288"/>
    <w:rsid w:val="00423AE2"/>
    <w:rsid w:val="004242BF"/>
    <w:rsid w:val="00425E32"/>
    <w:rsid w:val="004261C7"/>
    <w:rsid w:val="004263BB"/>
    <w:rsid w:val="00431155"/>
    <w:rsid w:val="00431D4F"/>
    <w:rsid w:val="004405DA"/>
    <w:rsid w:val="00443C79"/>
    <w:rsid w:val="0044426E"/>
    <w:rsid w:val="004466C4"/>
    <w:rsid w:val="004468A7"/>
    <w:rsid w:val="004549F2"/>
    <w:rsid w:val="0045622B"/>
    <w:rsid w:val="00456B7B"/>
    <w:rsid w:val="004618FC"/>
    <w:rsid w:val="00463441"/>
    <w:rsid w:val="00463CA5"/>
    <w:rsid w:val="004714DC"/>
    <w:rsid w:val="00473085"/>
    <w:rsid w:val="00473D71"/>
    <w:rsid w:val="00474D84"/>
    <w:rsid w:val="004815AA"/>
    <w:rsid w:val="00486000"/>
    <w:rsid w:val="00492DB8"/>
    <w:rsid w:val="00492DCD"/>
    <w:rsid w:val="004A0A1F"/>
    <w:rsid w:val="004A2771"/>
    <w:rsid w:val="004A3D68"/>
    <w:rsid w:val="004A4159"/>
    <w:rsid w:val="004A7F0F"/>
    <w:rsid w:val="004B03CD"/>
    <w:rsid w:val="004B315F"/>
    <w:rsid w:val="004B37E2"/>
    <w:rsid w:val="004B5EBC"/>
    <w:rsid w:val="004B7726"/>
    <w:rsid w:val="004C0000"/>
    <w:rsid w:val="004C1EB0"/>
    <w:rsid w:val="004C3136"/>
    <w:rsid w:val="004D3826"/>
    <w:rsid w:val="004D4EB5"/>
    <w:rsid w:val="004D6271"/>
    <w:rsid w:val="004E0DB7"/>
    <w:rsid w:val="004E4D61"/>
    <w:rsid w:val="004F0C18"/>
    <w:rsid w:val="004F2083"/>
    <w:rsid w:val="004F6D17"/>
    <w:rsid w:val="00500FFB"/>
    <w:rsid w:val="00501824"/>
    <w:rsid w:val="0050190C"/>
    <w:rsid w:val="00502F17"/>
    <w:rsid w:val="005053CC"/>
    <w:rsid w:val="00505745"/>
    <w:rsid w:val="00510A77"/>
    <w:rsid w:val="0051335D"/>
    <w:rsid w:val="00515451"/>
    <w:rsid w:val="0052092A"/>
    <w:rsid w:val="00532AC3"/>
    <w:rsid w:val="00545655"/>
    <w:rsid w:val="00550643"/>
    <w:rsid w:val="005511F5"/>
    <w:rsid w:val="00552B75"/>
    <w:rsid w:val="0055459D"/>
    <w:rsid w:val="00560E16"/>
    <w:rsid w:val="00562B25"/>
    <w:rsid w:val="00564B67"/>
    <w:rsid w:val="00566FFC"/>
    <w:rsid w:val="00574D0A"/>
    <w:rsid w:val="00575D1A"/>
    <w:rsid w:val="00581014"/>
    <w:rsid w:val="00581266"/>
    <w:rsid w:val="00584684"/>
    <w:rsid w:val="005875A6"/>
    <w:rsid w:val="00587C60"/>
    <w:rsid w:val="005909EC"/>
    <w:rsid w:val="005917F9"/>
    <w:rsid w:val="005A06D4"/>
    <w:rsid w:val="005B0EE6"/>
    <w:rsid w:val="005B1FD0"/>
    <w:rsid w:val="005B2774"/>
    <w:rsid w:val="005B2984"/>
    <w:rsid w:val="005B4DE4"/>
    <w:rsid w:val="005B695D"/>
    <w:rsid w:val="005B6CA6"/>
    <w:rsid w:val="005C0FEB"/>
    <w:rsid w:val="005C10E9"/>
    <w:rsid w:val="005E11A9"/>
    <w:rsid w:val="005E339B"/>
    <w:rsid w:val="005E44A4"/>
    <w:rsid w:val="005E750D"/>
    <w:rsid w:val="005E75C8"/>
    <w:rsid w:val="0060215F"/>
    <w:rsid w:val="00603E90"/>
    <w:rsid w:val="0060464C"/>
    <w:rsid w:val="00605405"/>
    <w:rsid w:val="0060574F"/>
    <w:rsid w:val="00605A04"/>
    <w:rsid w:val="006065A7"/>
    <w:rsid w:val="006076B7"/>
    <w:rsid w:val="00607C0A"/>
    <w:rsid w:val="0061044B"/>
    <w:rsid w:val="006143C6"/>
    <w:rsid w:val="00620EEC"/>
    <w:rsid w:val="0062104C"/>
    <w:rsid w:val="00621123"/>
    <w:rsid w:val="00623862"/>
    <w:rsid w:val="00626FD8"/>
    <w:rsid w:val="00627933"/>
    <w:rsid w:val="00640D6E"/>
    <w:rsid w:val="00640ED3"/>
    <w:rsid w:val="00641F15"/>
    <w:rsid w:val="006459F1"/>
    <w:rsid w:val="0064743B"/>
    <w:rsid w:val="00650410"/>
    <w:rsid w:val="0065162A"/>
    <w:rsid w:val="0065615E"/>
    <w:rsid w:val="006564BE"/>
    <w:rsid w:val="00666B32"/>
    <w:rsid w:val="00667515"/>
    <w:rsid w:val="00670FB0"/>
    <w:rsid w:val="006719A6"/>
    <w:rsid w:val="00674EF3"/>
    <w:rsid w:val="006751E4"/>
    <w:rsid w:val="006839E8"/>
    <w:rsid w:val="00685735"/>
    <w:rsid w:val="00685F2A"/>
    <w:rsid w:val="006955DC"/>
    <w:rsid w:val="006A0836"/>
    <w:rsid w:val="006A1785"/>
    <w:rsid w:val="006A5F8F"/>
    <w:rsid w:val="006A6175"/>
    <w:rsid w:val="006A7D33"/>
    <w:rsid w:val="006C21E6"/>
    <w:rsid w:val="006C4762"/>
    <w:rsid w:val="006C47D8"/>
    <w:rsid w:val="006C6A41"/>
    <w:rsid w:val="006D1D07"/>
    <w:rsid w:val="006D4966"/>
    <w:rsid w:val="006D568B"/>
    <w:rsid w:val="006E132C"/>
    <w:rsid w:val="006E1D8F"/>
    <w:rsid w:val="006E50C6"/>
    <w:rsid w:val="006E6EE9"/>
    <w:rsid w:val="006E7A8E"/>
    <w:rsid w:val="006F2236"/>
    <w:rsid w:val="006F705F"/>
    <w:rsid w:val="00703A9C"/>
    <w:rsid w:val="00705746"/>
    <w:rsid w:val="0071186A"/>
    <w:rsid w:val="00712072"/>
    <w:rsid w:val="007143F3"/>
    <w:rsid w:val="007148A7"/>
    <w:rsid w:val="00715C8C"/>
    <w:rsid w:val="00715E37"/>
    <w:rsid w:val="007179A0"/>
    <w:rsid w:val="00721B09"/>
    <w:rsid w:val="007231A3"/>
    <w:rsid w:val="007269CF"/>
    <w:rsid w:val="0073091E"/>
    <w:rsid w:val="00732083"/>
    <w:rsid w:val="00734223"/>
    <w:rsid w:val="007400FF"/>
    <w:rsid w:val="00741D37"/>
    <w:rsid w:val="00741FDE"/>
    <w:rsid w:val="007430A9"/>
    <w:rsid w:val="00744BC9"/>
    <w:rsid w:val="0074575C"/>
    <w:rsid w:val="0075319B"/>
    <w:rsid w:val="00755910"/>
    <w:rsid w:val="0075741D"/>
    <w:rsid w:val="00762C06"/>
    <w:rsid w:val="00764FF7"/>
    <w:rsid w:val="007821B1"/>
    <w:rsid w:val="00791284"/>
    <w:rsid w:val="007916A1"/>
    <w:rsid w:val="00791F0F"/>
    <w:rsid w:val="00795D04"/>
    <w:rsid w:val="00797899"/>
    <w:rsid w:val="007A2114"/>
    <w:rsid w:val="007A398D"/>
    <w:rsid w:val="007B0405"/>
    <w:rsid w:val="007B16E9"/>
    <w:rsid w:val="007B22CA"/>
    <w:rsid w:val="007B338F"/>
    <w:rsid w:val="007C0A0A"/>
    <w:rsid w:val="007C0E00"/>
    <w:rsid w:val="007C1E35"/>
    <w:rsid w:val="007C3174"/>
    <w:rsid w:val="007C40FB"/>
    <w:rsid w:val="007D01E8"/>
    <w:rsid w:val="007D0C03"/>
    <w:rsid w:val="007D2F2A"/>
    <w:rsid w:val="007D3B49"/>
    <w:rsid w:val="007D4E9F"/>
    <w:rsid w:val="007D6928"/>
    <w:rsid w:val="007E12F6"/>
    <w:rsid w:val="007E4C68"/>
    <w:rsid w:val="007F0540"/>
    <w:rsid w:val="007F1D2D"/>
    <w:rsid w:val="007F3176"/>
    <w:rsid w:val="00800CB8"/>
    <w:rsid w:val="00801D93"/>
    <w:rsid w:val="008037A3"/>
    <w:rsid w:val="00803936"/>
    <w:rsid w:val="008062BE"/>
    <w:rsid w:val="008067C6"/>
    <w:rsid w:val="00806BFC"/>
    <w:rsid w:val="00815960"/>
    <w:rsid w:val="0082490C"/>
    <w:rsid w:val="00825BF2"/>
    <w:rsid w:val="00827149"/>
    <w:rsid w:val="008319A6"/>
    <w:rsid w:val="0083259C"/>
    <w:rsid w:val="00835562"/>
    <w:rsid w:val="008405A9"/>
    <w:rsid w:val="00841F70"/>
    <w:rsid w:val="00844EC2"/>
    <w:rsid w:val="00845D1B"/>
    <w:rsid w:val="00850269"/>
    <w:rsid w:val="00852C9E"/>
    <w:rsid w:val="00853759"/>
    <w:rsid w:val="00853BAD"/>
    <w:rsid w:val="00854439"/>
    <w:rsid w:val="00855276"/>
    <w:rsid w:val="00860191"/>
    <w:rsid w:val="008603B1"/>
    <w:rsid w:val="0086352D"/>
    <w:rsid w:val="008638D1"/>
    <w:rsid w:val="00863F94"/>
    <w:rsid w:val="008665DF"/>
    <w:rsid w:val="0087156E"/>
    <w:rsid w:val="00871570"/>
    <w:rsid w:val="00871F49"/>
    <w:rsid w:val="00872A95"/>
    <w:rsid w:val="0087790F"/>
    <w:rsid w:val="00877D78"/>
    <w:rsid w:val="00881D85"/>
    <w:rsid w:val="00883DFA"/>
    <w:rsid w:val="00884195"/>
    <w:rsid w:val="00884433"/>
    <w:rsid w:val="0088600A"/>
    <w:rsid w:val="008923D5"/>
    <w:rsid w:val="00892948"/>
    <w:rsid w:val="00893576"/>
    <w:rsid w:val="008962C7"/>
    <w:rsid w:val="008A0F06"/>
    <w:rsid w:val="008A1A14"/>
    <w:rsid w:val="008A1B72"/>
    <w:rsid w:val="008A2020"/>
    <w:rsid w:val="008A4DF2"/>
    <w:rsid w:val="008A5502"/>
    <w:rsid w:val="008B0650"/>
    <w:rsid w:val="008B0783"/>
    <w:rsid w:val="008B6614"/>
    <w:rsid w:val="008C091E"/>
    <w:rsid w:val="008C0FB1"/>
    <w:rsid w:val="008C3551"/>
    <w:rsid w:val="008C7158"/>
    <w:rsid w:val="008D425A"/>
    <w:rsid w:val="008D5093"/>
    <w:rsid w:val="008E0C80"/>
    <w:rsid w:val="008E22E0"/>
    <w:rsid w:val="008E46AC"/>
    <w:rsid w:val="008F2A0A"/>
    <w:rsid w:val="008F3281"/>
    <w:rsid w:val="008F7E74"/>
    <w:rsid w:val="00901037"/>
    <w:rsid w:val="00902F2A"/>
    <w:rsid w:val="009055A9"/>
    <w:rsid w:val="009103E6"/>
    <w:rsid w:val="00910C0B"/>
    <w:rsid w:val="00911230"/>
    <w:rsid w:val="00912381"/>
    <w:rsid w:val="00913413"/>
    <w:rsid w:val="00914FB1"/>
    <w:rsid w:val="0091521A"/>
    <w:rsid w:val="009209B9"/>
    <w:rsid w:val="009227C0"/>
    <w:rsid w:val="0092301E"/>
    <w:rsid w:val="00925E12"/>
    <w:rsid w:val="00927FB0"/>
    <w:rsid w:val="0093384A"/>
    <w:rsid w:val="00935B76"/>
    <w:rsid w:val="0093703E"/>
    <w:rsid w:val="00940822"/>
    <w:rsid w:val="009431D7"/>
    <w:rsid w:val="0094326D"/>
    <w:rsid w:val="00943CD9"/>
    <w:rsid w:val="00950876"/>
    <w:rsid w:val="00950BFD"/>
    <w:rsid w:val="009569FA"/>
    <w:rsid w:val="00963BC1"/>
    <w:rsid w:val="00964A3D"/>
    <w:rsid w:val="0097221A"/>
    <w:rsid w:val="00972684"/>
    <w:rsid w:val="00973891"/>
    <w:rsid w:val="009763E0"/>
    <w:rsid w:val="009764F1"/>
    <w:rsid w:val="00982496"/>
    <w:rsid w:val="009919A6"/>
    <w:rsid w:val="009A482F"/>
    <w:rsid w:val="009A54A2"/>
    <w:rsid w:val="009A6383"/>
    <w:rsid w:val="009A7F49"/>
    <w:rsid w:val="009B017F"/>
    <w:rsid w:val="009B058E"/>
    <w:rsid w:val="009B2EE1"/>
    <w:rsid w:val="009B429C"/>
    <w:rsid w:val="009B42DA"/>
    <w:rsid w:val="009B551C"/>
    <w:rsid w:val="009C24DE"/>
    <w:rsid w:val="009C4349"/>
    <w:rsid w:val="009D244D"/>
    <w:rsid w:val="009D377A"/>
    <w:rsid w:val="009D5C68"/>
    <w:rsid w:val="009D6E10"/>
    <w:rsid w:val="009D7F17"/>
    <w:rsid w:val="009E04DD"/>
    <w:rsid w:val="009E3C3A"/>
    <w:rsid w:val="009F0A2E"/>
    <w:rsid w:val="009F4AB6"/>
    <w:rsid w:val="009F54F3"/>
    <w:rsid w:val="00A00AF2"/>
    <w:rsid w:val="00A0341E"/>
    <w:rsid w:val="00A0541E"/>
    <w:rsid w:val="00A065D1"/>
    <w:rsid w:val="00A10FCD"/>
    <w:rsid w:val="00A113F5"/>
    <w:rsid w:val="00A13A16"/>
    <w:rsid w:val="00A14D13"/>
    <w:rsid w:val="00A16C27"/>
    <w:rsid w:val="00A173D9"/>
    <w:rsid w:val="00A200A6"/>
    <w:rsid w:val="00A22D76"/>
    <w:rsid w:val="00A23E0D"/>
    <w:rsid w:val="00A26383"/>
    <w:rsid w:val="00A3132D"/>
    <w:rsid w:val="00A31998"/>
    <w:rsid w:val="00A32802"/>
    <w:rsid w:val="00A35772"/>
    <w:rsid w:val="00A40D8D"/>
    <w:rsid w:val="00A45038"/>
    <w:rsid w:val="00A508D6"/>
    <w:rsid w:val="00A5091A"/>
    <w:rsid w:val="00A5226E"/>
    <w:rsid w:val="00A52775"/>
    <w:rsid w:val="00A535BB"/>
    <w:rsid w:val="00A5571F"/>
    <w:rsid w:val="00A55F33"/>
    <w:rsid w:val="00A626CA"/>
    <w:rsid w:val="00A62A0B"/>
    <w:rsid w:val="00A63A40"/>
    <w:rsid w:val="00A64AC8"/>
    <w:rsid w:val="00A67D76"/>
    <w:rsid w:val="00A71094"/>
    <w:rsid w:val="00A743CE"/>
    <w:rsid w:val="00A75159"/>
    <w:rsid w:val="00A80839"/>
    <w:rsid w:val="00A8781E"/>
    <w:rsid w:val="00A91587"/>
    <w:rsid w:val="00A915AE"/>
    <w:rsid w:val="00A920B2"/>
    <w:rsid w:val="00A97F1C"/>
    <w:rsid w:val="00AA5A3D"/>
    <w:rsid w:val="00AA78FE"/>
    <w:rsid w:val="00AA7D77"/>
    <w:rsid w:val="00AB2B39"/>
    <w:rsid w:val="00AB4F2F"/>
    <w:rsid w:val="00AB56C1"/>
    <w:rsid w:val="00AB5839"/>
    <w:rsid w:val="00AC0CD1"/>
    <w:rsid w:val="00AC1EAC"/>
    <w:rsid w:val="00AC710C"/>
    <w:rsid w:val="00AD59F9"/>
    <w:rsid w:val="00AD5DFD"/>
    <w:rsid w:val="00AD7F65"/>
    <w:rsid w:val="00AE0616"/>
    <w:rsid w:val="00AE3288"/>
    <w:rsid w:val="00AE37A9"/>
    <w:rsid w:val="00AE4CE2"/>
    <w:rsid w:val="00AF027C"/>
    <w:rsid w:val="00AF23C0"/>
    <w:rsid w:val="00AF2ACD"/>
    <w:rsid w:val="00AF67A7"/>
    <w:rsid w:val="00AF76B7"/>
    <w:rsid w:val="00B00A00"/>
    <w:rsid w:val="00B01D1F"/>
    <w:rsid w:val="00B0253D"/>
    <w:rsid w:val="00B03986"/>
    <w:rsid w:val="00B0554F"/>
    <w:rsid w:val="00B13D6D"/>
    <w:rsid w:val="00B1631E"/>
    <w:rsid w:val="00B16CD0"/>
    <w:rsid w:val="00B20DB7"/>
    <w:rsid w:val="00B22E56"/>
    <w:rsid w:val="00B26A75"/>
    <w:rsid w:val="00B272D8"/>
    <w:rsid w:val="00B30D0D"/>
    <w:rsid w:val="00B36E82"/>
    <w:rsid w:val="00B40F3C"/>
    <w:rsid w:val="00B43480"/>
    <w:rsid w:val="00B44613"/>
    <w:rsid w:val="00B4679D"/>
    <w:rsid w:val="00B50AF7"/>
    <w:rsid w:val="00B51308"/>
    <w:rsid w:val="00B516BE"/>
    <w:rsid w:val="00B55CCC"/>
    <w:rsid w:val="00B56154"/>
    <w:rsid w:val="00B56185"/>
    <w:rsid w:val="00B56D10"/>
    <w:rsid w:val="00B57F10"/>
    <w:rsid w:val="00B64A15"/>
    <w:rsid w:val="00B66895"/>
    <w:rsid w:val="00B725DA"/>
    <w:rsid w:val="00B73453"/>
    <w:rsid w:val="00B7490C"/>
    <w:rsid w:val="00B766FB"/>
    <w:rsid w:val="00B7787A"/>
    <w:rsid w:val="00B86BEF"/>
    <w:rsid w:val="00B9192C"/>
    <w:rsid w:val="00B9203F"/>
    <w:rsid w:val="00B95CE1"/>
    <w:rsid w:val="00BA3A59"/>
    <w:rsid w:val="00BA4478"/>
    <w:rsid w:val="00BA707D"/>
    <w:rsid w:val="00BB13BE"/>
    <w:rsid w:val="00BB13E2"/>
    <w:rsid w:val="00BB48AC"/>
    <w:rsid w:val="00BB48DB"/>
    <w:rsid w:val="00BC152F"/>
    <w:rsid w:val="00BD4256"/>
    <w:rsid w:val="00BE0567"/>
    <w:rsid w:val="00BE7A11"/>
    <w:rsid w:val="00BF2CE2"/>
    <w:rsid w:val="00BF2E81"/>
    <w:rsid w:val="00BF6191"/>
    <w:rsid w:val="00BF653A"/>
    <w:rsid w:val="00C021F5"/>
    <w:rsid w:val="00C02506"/>
    <w:rsid w:val="00C04CAB"/>
    <w:rsid w:val="00C04E50"/>
    <w:rsid w:val="00C04E88"/>
    <w:rsid w:val="00C07CFC"/>
    <w:rsid w:val="00C07D40"/>
    <w:rsid w:val="00C11777"/>
    <w:rsid w:val="00C15FFC"/>
    <w:rsid w:val="00C172C8"/>
    <w:rsid w:val="00C2026E"/>
    <w:rsid w:val="00C2094F"/>
    <w:rsid w:val="00C21051"/>
    <w:rsid w:val="00C21C36"/>
    <w:rsid w:val="00C226BB"/>
    <w:rsid w:val="00C25240"/>
    <w:rsid w:val="00C30925"/>
    <w:rsid w:val="00C31136"/>
    <w:rsid w:val="00C33A0F"/>
    <w:rsid w:val="00C33BA8"/>
    <w:rsid w:val="00C36747"/>
    <w:rsid w:val="00C36C2C"/>
    <w:rsid w:val="00C4381B"/>
    <w:rsid w:val="00C44703"/>
    <w:rsid w:val="00C45809"/>
    <w:rsid w:val="00C46F4F"/>
    <w:rsid w:val="00C50706"/>
    <w:rsid w:val="00C51A3A"/>
    <w:rsid w:val="00C534CC"/>
    <w:rsid w:val="00C5379C"/>
    <w:rsid w:val="00C538F3"/>
    <w:rsid w:val="00C55984"/>
    <w:rsid w:val="00C56664"/>
    <w:rsid w:val="00C56CAD"/>
    <w:rsid w:val="00C5723E"/>
    <w:rsid w:val="00C57836"/>
    <w:rsid w:val="00C602EA"/>
    <w:rsid w:val="00C612B9"/>
    <w:rsid w:val="00C6379B"/>
    <w:rsid w:val="00C66AD3"/>
    <w:rsid w:val="00C67D02"/>
    <w:rsid w:val="00C75509"/>
    <w:rsid w:val="00C75DE1"/>
    <w:rsid w:val="00C775A5"/>
    <w:rsid w:val="00C77A81"/>
    <w:rsid w:val="00C801F7"/>
    <w:rsid w:val="00C92523"/>
    <w:rsid w:val="00C9328F"/>
    <w:rsid w:val="00C93E8F"/>
    <w:rsid w:val="00C95047"/>
    <w:rsid w:val="00CA3C75"/>
    <w:rsid w:val="00CB190A"/>
    <w:rsid w:val="00CB1EB8"/>
    <w:rsid w:val="00CB332E"/>
    <w:rsid w:val="00CB4459"/>
    <w:rsid w:val="00CB7960"/>
    <w:rsid w:val="00CC0582"/>
    <w:rsid w:val="00CC56B0"/>
    <w:rsid w:val="00CC5E0C"/>
    <w:rsid w:val="00CD0290"/>
    <w:rsid w:val="00CD0DF8"/>
    <w:rsid w:val="00CD2C02"/>
    <w:rsid w:val="00CD4185"/>
    <w:rsid w:val="00CD5D3B"/>
    <w:rsid w:val="00CE25E2"/>
    <w:rsid w:val="00CE3B72"/>
    <w:rsid w:val="00CE46DA"/>
    <w:rsid w:val="00CE5CD5"/>
    <w:rsid w:val="00CE75B3"/>
    <w:rsid w:val="00CE75E0"/>
    <w:rsid w:val="00CF01A6"/>
    <w:rsid w:val="00CF3077"/>
    <w:rsid w:val="00CF7340"/>
    <w:rsid w:val="00D021CA"/>
    <w:rsid w:val="00D073BE"/>
    <w:rsid w:val="00D16AF1"/>
    <w:rsid w:val="00D2148E"/>
    <w:rsid w:val="00D2256A"/>
    <w:rsid w:val="00D30044"/>
    <w:rsid w:val="00D34F1C"/>
    <w:rsid w:val="00D359FF"/>
    <w:rsid w:val="00D42C3A"/>
    <w:rsid w:val="00D47153"/>
    <w:rsid w:val="00D50206"/>
    <w:rsid w:val="00D511FD"/>
    <w:rsid w:val="00D51F4C"/>
    <w:rsid w:val="00D53A32"/>
    <w:rsid w:val="00D55952"/>
    <w:rsid w:val="00D6063B"/>
    <w:rsid w:val="00D61A18"/>
    <w:rsid w:val="00D62CDE"/>
    <w:rsid w:val="00D63830"/>
    <w:rsid w:val="00D719CC"/>
    <w:rsid w:val="00D71B71"/>
    <w:rsid w:val="00D74427"/>
    <w:rsid w:val="00D74FAB"/>
    <w:rsid w:val="00D8288D"/>
    <w:rsid w:val="00D82F81"/>
    <w:rsid w:val="00D85B7D"/>
    <w:rsid w:val="00D90768"/>
    <w:rsid w:val="00D92C2B"/>
    <w:rsid w:val="00D948C9"/>
    <w:rsid w:val="00D94DB6"/>
    <w:rsid w:val="00D95000"/>
    <w:rsid w:val="00DA2116"/>
    <w:rsid w:val="00DA2821"/>
    <w:rsid w:val="00DA2C9F"/>
    <w:rsid w:val="00DA5FDC"/>
    <w:rsid w:val="00DA668F"/>
    <w:rsid w:val="00DB0C25"/>
    <w:rsid w:val="00DB1218"/>
    <w:rsid w:val="00DB27CB"/>
    <w:rsid w:val="00DB424E"/>
    <w:rsid w:val="00DB7A28"/>
    <w:rsid w:val="00DC3A6F"/>
    <w:rsid w:val="00DC54AD"/>
    <w:rsid w:val="00DD5184"/>
    <w:rsid w:val="00DE1697"/>
    <w:rsid w:val="00DE2ECF"/>
    <w:rsid w:val="00DE311F"/>
    <w:rsid w:val="00DE3D41"/>
    <w:rsid w:val="00DE5A1E"/>
    <w:rsid w:val="00DE67CB"/>
    <w:rsid w:val="00DE71BD"/>
    <w:rsid w:val="00DF0E2C"/>
    <w:rsid w:val="00DF1210"/>
    <w:rsid w:val="00DF5990"/>
    <w:rsid w:val="00DF6746"/>
    <w:rsid w:val="00E001F0"/>
    <w:rsid w:val="00E00D5C"/>
    <w:rsid w:val="00E01CB7"/>
    <w:rsid w:val="00E0552C"/>
    <w:rsid w:val="00E06DF7"/>
    <w:rsid w:val="00E10083"/>
    <w:rsid w:val="00E11D6F"/>
    <w:rsid w:val="00E12356"/>
    <w:rsid w:val="00E136A8"/>
    <w:rsid w:val="00E150B9"/>
    <w:rsid w:val="00E151F5"/>
    <w:rsid w:val="00E16024"/>
    <w:rsid w:val="00E168F7"/>
    <w:rsid w:val="00E242A9"/>
    <w:rsid w:val="00E27930"/>
    <w:rsid w:val="00E32777"/>
    <w:rsid w:val="00E35B20"/>
    <w:rsid w:val="00E42904"/>
    <w:rsid w:val="00E4396F"/>
    <w:rsid w:val="00E46300"/>
    <w:rsid w:val="00E469F0"/>
    <w:rsid w:val="00E505D8"/>
    <w:rsid w:val="00E5191A"/>
    <w:rsid w:val="00E52207"/>
    <w:rsid w:val="00E62E5E"/>
    <w:rsid w:val="00E64BD6"/>
    <w:rsid w:val="00E7191D"/>
    <w:rsid w:val="00E71A0A"/>
    <w:rsid w:val="00E73E7C"/>
    <w:rsid w:val="00E83657"/>
    <w:rsid w:val="00E86267"/>
    <w:rsid w:val="00E90D73"/>
    <w:rsid w:val="00E91094"/>
    <w:rsid w:val="00E95430"/>
    <w:rsid w:val="00E97924"/>
    <w:rsid w:val="00EA18DD"/>
    <w:rsid w:val="00EA61C1"/>
    <w:rsid w:val="00EB02CD"/>
    <w:rsid w:val="00ED18B5"/>
    <w:rsid w:val="00ED52F7"/>
    <w:rsid w:val="00ED6023"/>
    <w:rsid w:val="00ED7FBC"/>
    <w:rsid w:val="00EE1CEA"/>
    <w:rsid w:val="00EE2737"/>
    <w:rsid w:val="00EE36A2"/>
    <w:rsid w:val="00EE795F"/>
    <w:rsid w:val="00EE7CED"/>
    <w:rsid w:val="00EF1505"/>
    <w:rsid w:val="00EF1F0C"/>
    <w:rsid w:val="00EF5D45"/>
    <w:rsid w:val="00EF6719"/>
    <w:rsid w:val="00F06DD2"/>
    <w:rsid w:val="00F07740"/>
    <w:rsid w:val="00F07C46"/>
    <w:rsid w:val="00F10BBF"/>
    <w:rsid w:val="00F31628"/>
    <w:rsid w:val="00F4053C"/>
    <w:rsid w:val="00F416A7"/>
    <w:rsid w:val="00F45B53"/>
    <w:rsid w:val="00F47932"/>
    <w:rsid w:val="00F50B7C"/>
    <w:rsid w:val="00F5567A"/>
    <w:rsid w:val="00F564C9"/>
    <w:rsid w:val="00F62CF7"/>
    <w:rsid w:val="00F63B43"/>
    <w:rsid w:val="00F67377"/>
    <w:rsid w:val="00F7521C"/>
    <w:rsid w:val="00F754B0"/>
    <w:rsid w:val="00F7584D"/>
    <w:rsid w:val="00F769AB"/>
    <w:rsid w:val="00F77964"/>
    <w:rsid w:val="00F77C3D"/>
    <w:rsid w:val="00F80C96"/>
    <w:rsid w:val="00F8345E"/>
    <w:rsid w:val="00F84093"/>
    <w:rsid w:val="00F8783B"/>
    <w:rsid w:val="00FA130A"/>
    <w:rsid w:val="00FA15B1"/>
    <w:rsid w:val="00FA344F"/>
    <w:rsid w:val="00FA4834"/>
    <w:rsid w:val="00FA547C"/>
    <w:rsid w:val="00FA65B4"/>
    <w:rsid w:val="00FA68F8"/>
    <w:rsid w:val="00FB0165"/>
    <w:rsid w:val="00FB18FE"/>
    <w:rsid w:val="00FB3C89"/>
    <w:rsid w:val="00FB3E7C"/>
    <w:rsid w:val="00FB536D"/>
    <w:rsid w:val="00FB5B5B"/>
    <w:rsid w:val="00FB7A38"/>
    <w:rsid w:val="00FC1077"/>
    <w:rsid w:val="00FC1FAF"/>
    <w:rsid w:val="00FC4125"/>
    <w:rsid w:val="00FD53B2"/>
    <w:rsid w:val="00FD6B76"/>
    <w:rsid w:val="00FD7122"/>
    <w:rsid w:val="00FE1F37"/>
    <w:rsid w:val="00FE3239"/>
    <w:rsid w:val="00FE4909"/>
    <w:rsid w:val="00FF11C6"/>
    <w:rsid w:val="00FF48AA"/>
    <w:rsid w:val="00FF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52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52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52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52F7"/>
    <w:rPr>
      <w:sz w:val="18"/>
      <w:szCs w:val="18"/>
    </w:rPr>
  </w:style>
  <w:style w:type="paragraph" w:styleId="a5">
    <w:name w:val="List Paragraph"/>
    <w:basedOn w:val="a"/>
    <w:uiPriority w:val="34"/>
    <w:qFormat/>
    <w:rsid w:val="00FF11C6"/>
    <w:pPr>
      <w:ind w:firstLineChars="200" w:firstLine="420"/>
    </w:pPr>
  </w:style>
  <w:style w:type="character" w:customStyle="1" w:styleId="apple-converted-space">
    <w:name w:val="apple-converted-space"/>
    <w:basedOn w:val="a0"/>
    <w:rsid w:val="00FF11C6"/>
  </w:style>
  <w:style w:type="paragraph" w:styleId="a6">
    <w:name w:val="Balloon Text"/>
    <w:basedOn w:val="a"/>
    <w:link w:val="Char1"/>
    <w:uiPriority w:val="99"/>
    <w:semiHidden/>
    <w:unhideWhenUsed/>
    <w:rsid w:val="00795D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95D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52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52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52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52F7"/>
    <w:rPr>
      <w:sz w:val="18"/>
      <w:szCs w:val="18"/>
    </w:rPr>
  </w:style>
  <w:style w:type="paragraph" w:styleId="a5">
    <w:name w:val="List Paragraph"/>
    <w:basedOn w:val="a"/>
    <w:uiPriority w:val="34"/>
    <w:qFormat/>
    <w:rsid w:val="00FF11C6"/>
    <w:pPr>
      <w:ind w:firstLineChars="200" w:firstLine="420"/>
    </w:pPr>
  </w:style>
  <w:style w:type="character" w:customStyle="1" w:styleId="apple-converted-space">
    <w:name w:val="apple-converted-space"/>
    <w:basedOn w:val="a0"/>
    <w:rsid w:val="00FF11C6"/>
  </w:style>
  <w:style w:type="paragraph" w:styleId="a6">
    <w:name w:val="Balloon Text"/>
    <w:basedOn w:val="a"/>
    <w:link w:val="Char1"/>
    <w:uiPriority w:val="99"/>
    <w:semiHidden/>
    <w:unhideWhenUsed/>
    <w:rsid w:val="00795D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95D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587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 Duan</dc:creator>
  <cp:lastModifiedBy>GJN</cp:lastModifiedBy>
  <cp:revision>3</cp:revision>
  <dcterms:created xsi:type="dcterms:W3CDTF">2015-04-02T13:42:00Z</dcterms:created>
  <dcterms:modified xsi:type="dcterms:W3CDTF">2015-04-03T03:46:00Z</dcterms:modified>
</cp:coreProperties>
</file>